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/>
      </w:pPr>
      <w:r>
        <w:rPr>
          <w:rFonts w:ascii="Times New Roman" w:hAnsi="Times New Roman"/>
          <w:b/>
          <w:bCs/>
          <w:sz w:val="24"/>
          <w:szCs w:val="24"/>
        </w:rPr>
        <w:t xml:space="preserve">Racibórz , </w:t>
      </w:r>
      <w:r>
        <w:rPr>
          <w:rFonts w:ascii="Times New Roman" w:hAnsi="Times New Roman"/>
          <w:b/>
          <w:bCs/>
          <w:sz w:val="24"/>
          <w:szCs w:val="24"/>
        </w:rPr>
        <w:t>12</w:t>
      </w:r>
      <w:r>
        <w:rPr>
          <w:rFonts w:ascii="Times New Roman" w:hAnsi="Times New Roman"/>
          <w:b/>
          <w:bCs/>
          <w:sz w:val="24"/>
          <w:szCs w:val="24"/>
        </w:rPr>
        <w:t>.</w:t>
      </w:r>
      <w:r>
        <w:rPr>
          <w:rFonts w:ascii="Times New Roman" w:hAnsi="Times New Roman"/>
          <w:b/>
          <w:bCs/>
          <w:sz w:val="24"/>
          <w:szCs w:val="24"/>
        </w:rPr>
        <w:t>0</w:t>
      </w:r>
      <w:r>
        <w:rPr>
          <w:rFonts w:ascii="Times New Roman" w:hAnsi="Times New Roman"/>
          <w:b/>
          <w:bCs/>
          <w:sz w:val="24"/>
          <w:szCs w:val="24"/>
        </w:rPr>
        <w:t>1.202</w:t>
      </w:r>
      <w:r>
        <w:rPr>
          <w:rFonts w:ascii="Times New Roman" w:hAnsi="Times New Roman"/>
          <w:b/>
          <w:bCs/>
          <w:sz w:val="24"/>
          <w:szCs w:val="24"/>
        </w:rPr>
        <w:t>2</w:t>
      </w:r>
      <w:r>
        <w:rPr>
          <w:rFonts w:ascii="Times New Roman" w:hAnsi="Times New Roman"/>
          <w:b/>
          <w:bCs/>
          <w:sz w:val="24"/>
          <w:szCs w:val="24"/>
        </w:rPr>
        <w:t>r.</w:t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</w:r>
    </w:p>
    <w:p>
      <w:pPr>
        <w:pStyle w:val="Normal"/>
        <w:jc w:val="center"/>
        <w:rPr>
          <w:rFonts w:ascii="Times New Roman" w:hAnsi="Times New Roman"/>
          <w:b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         </w:t>
      </w:r>
      <w:r>
        <w:rPr>
          <w:rFonts w:ascii="Times New Roman" w:hAnsi="Times New Roman"/>
          <w:b/>
          <w:bCs/>
          <w:sz w:val="28"/>
          <w:szCs w:val="28"/>
        </w:rPr>
        <w:t>Informacja z otwarcia ofert</w:t>
      </w:r>
    </w:p>
    <w:p>
      <w:pPr>
        <w:pStyle w:val="Normal"/>
        <w:widowControl w:val="false"/>
        <w:overflowPunct w:val="fals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</w:p>
    <w:p>
      <w:pPr>
        <w:pStyle w:val="Normal"/>
        <w:widowControl w:val="false"/>
        <w:overflowPunct w:val="fals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 w:val="false"/>
        <w:overflowPunct w:val="false"/>
        <w:spacing w:lineRule="auto" w:line="216" w:before="0" w:after="0"/>
        <w:ind w:left="993" w:right="780" w:hanging="525"/>
        <w:jc w:val="center"/>
        <w:rPr/>
      </w:pPr>
      <w:r>
        <w:rPr>
          <w:rFonts w:ascii="Times New Roman" w:hAnsi="Times New Roman"/>
          <w:sz w:val="28"/>
          <w:szCs w:val="28"/>
        </w:rPr>
        <w:t>Informacja z otwarcia ofert w postępowaniu o udzielenie zamówienia publicznego pn.: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 xml:space="preserve">Sukcesywna dostawa artykułów żywnościowych do  Zespołu Szkół Ogólnokształcących Mistrzostwa Sportowego  w Raciborzu w terminie od stycznia 2022 do czerwca 2022 r – 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ETAP 2</w:t>
      </w:r>
      <w:r>
        <w:rPr>
          <w:rFonts w:eastAsia="Times New Roman" w:cs="Times New Roman" w:ascii="Times New Roman" w:hAnsi="Times New Roman"/>
          <w:b/>
          <w:bCs/>
          <w:sz w:val="28"/>
          <w:szCs w:val="28"/>
          <w:lang w:eastAsia="zh-CN"/>
        </w:rPr>
        <w:t>.</w:t>
      </w:r>
    </w:p>
    <w:p>
      <w:pPr>
        <w:pStyle w:val="Normal"/>
        <w:widowControl w:val="false"/>
        <w:overflowPunct w:val="false"/>
        <w:spacing w:lineRule="auto" w:line="216" w:before="0" w:after="0"/>
        <w:ind w:left="3360" w:right="780" w:hanging="257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pacing w:lineRule="auto" w:line="276" w:before="0" w:after="0"/>
        <w:jc w:val="left"/>
        <w:rPr/>
      </w:pPr>
      <w:r>
        <w:rPr>
          <w:rFonts w:eastAsia="Times New Roman" w:cs="Arial" w:ascii="Times New Roman" w:hAnsi="Times New Roman"/>
          <w:b w:val="false"/>
          <w:bCs w:val="false"/>
          <w:sz w:val="28"/>
          <w:szCs w:val="28"/>
          <w:lang w:eastAsia="pl-PL"/>
        </w:rPr>
        <w:t>Zamawiający:  Zespół Szkół Ogólnokształcących Mistrzostwa Sportowego im. Janusza Kusocińskiego w Raciborzu,  47-400 Racibórz, ul. Kozielska 19.</w:t>
      </w:r>
      <w:r>
        <w:rPr>
          <w:rFonts w:ascii="Times New Roman" w:hAnsi="Times New Roman"/>
          <w:sz w:val="28"/>
          <w:szCs w:val="28"/>
        </w:rPr>
        <w:t xml:space="preserve">, działając na podstawie art. 222 ust.5 ustawy z dnia 11 września 2019 r. - Prawo zamówień publicznych (Dz. U. z 2021 r., poz.1129 ze zm.) udostępnia informację z otwarcia ofert.  Podczas otwarcia ofert, mającego miejsce w dniu </w:t>
      </w:r>
      <w:r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1.202</w:t>
      </w:r>
      <w:r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r. o godz. </w:t>
      </w:r>
      <w:r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0, otwarte zostały oferty następujących wykonawców: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Oferta Nr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IGLOMEN  Sp. ZO.O.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32-032 Węgrzce Wielkie,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Kokotów 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812A</w:t>
      </w:r>
    </w:p>
    <w:p>
      <w:pPr>
        <w:pStyle w:val="Normal"/>
        <w:spacing w:lineRule="auto" w:line="240" w:before="0" w:after="0"/>
        <w:ind w:left="360" w:right="57" w:hanging="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Dostawa Część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– Załącznik nr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- Dostawa świeżych jaj kurzych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678,00 zł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Dostawa Część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I – Załącznik nr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– Dostawa artykułów spożywczych sypkich,</w:t>
      </w:r>
    </w:p>
    <w:p>
      <w:pPr>
        <w:pStyle w:val="Normal"/>
        <w:spacing w:lineRule="auto" w:line="240" w:before="0" w:after="0"/>
        <w:ind w:left="360" w:right="57" w:hanging="0"/>
        <w:rPr/>
      </w:pPr>
      <w:r>
        <w:rPr>
          <w:rFonts w:ascii="Times New Roman" w:hAnsi="Times New Roman"/>
          <w:color w:val="000000"/>
          <w:sz w:val="24"/>
          <w:szCs w:val="24"/>
        </w:rPr>
        <w:t>koncentratów i przypraw.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24 637,39 zł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Oferta Nr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2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Zakład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Rzeźniczo-Wędliniarski Ernestyn Janeta</w:t>
        <w:br/>
        <w:t xml:space="preserve">44-360 Lubomia,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ul. </w:t>
      </w:r>
      <w:r>
        <w:rPr>
          <w:rFonts w:eastAsia="Times New Roman" w:cs="Times New Roman" w:ascii="Times New Roman" w:hAnsi="Times New Roman"/>
          <w:b/>
          <w:bCs/>
          <w:color w:val="000000"/>
          <w:sz w:val="24"/>
          <w:szCs w:val="24"/>
          <w:lang w:eastAsia="pl-PL"/>
        </w:rPr>
        <w:t>Pogrzebieńska 21a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; </w:t>
      </w:r>
    </w:p>
    <w:p>
      <w:pPr>
        <w:pStyle w:val="Normal"/>
        <w:spacing w:lineRule="auto" w:line="240" w:before="0" w:after="0"/>
        <w:ind w:left="360" w:right="57" w:hanging="0"/>
        <w:rPr/>
      </w:pPr>
      <w:r>
        <w:rPr>
          <w:rFonts w:cs="Times New Roman" w:ascii="Times New Roman" w:hAnsi="Times New Roman"/>
          <w:b w:val="false"/>
          <w:bCs w:val="false"/>
          <w:color w:val="000000"/>
          <w:sz w:val="24"/>
          <w:szCs w:val="24"/>
        </w:rPr>
        <w:t>Dostawa Cz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ęść I – Załącznik nr 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>4</w:t>
      </w:r>
      <w:r>
        <w:rPr>
          <w:rFonts w:ascii="Times New Roman" w:hAnsi="Times New Roman"/>
          <w:b w:val="false"/>
          <w:bCs w:val="false"/>
          <w:color w:val="000000"/>
          <w:sz w:val="24"/>
          <w:szCs w:val="24"/>
        </w:rPr>
        <w:t xml:space="preserve"> - Dostawa świeżych wyrobów garmażeryjnych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. </w:t>
      </w:r>
    </w:p>
    <w:p>
      <w:pPr>
        <w:pStyle w:val="Normal"/>
        <w:widowControl w:val="false"/>
        <w:spacing w:lineRule="auto" w:line="240" w:before="0" w:after="0"/>
        <w:ind w:left="360" w:hanging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cena brutto 38 392,20 zł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Oferta Nr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3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none"/>
        </w:rPr>
        <w:t>Przedsiębiorstwo Usług Rolniczo-Gospodarczych AGRA sp. z o.o.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>45-594 Opole ul. Firmowa 5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Dostawa Część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I – Załącznik nr </w:t>
      </w:r>
      <w:r>
        <w:rPr>
          <w:rFonts w:ascii="Times New Roman" w:hAnsi="Times New Roman"/>
          <w:color w:val="000000"/>
          <w:sz w:val="24"/>
          <w:szCs w:val="24"/>
        </w:rPr>
        <w:t>6</w:t>
      </w:r>
      <w:r>
        <w:rPr>
          <w:rFonts w:ascii="Times New Roman" w:hAnsi="Times New Roman"/>
          <w:color w:val="000000"/>
          <w:sz w:val="24"/>
          <w:szCs w:val="24"/>
        </w:rPr>
        <w:t xml:space="preserve"> – Dostawa artykułów spożywczych sypkich,</w:t>
      </w:r>
    </w:p>
    <w:p>
      <w:pPr>
        <w:pStyle w:val="Normal"/>
        <w:spacing w:lineRule="auto" w:line="240" w:before="0" w:after="0"/>
        <w:ind w:left="360" w:right="57" w:hanging="0"/>
        <w:rPr/>
      </w:pPr>
      <w:r>
        <w:rPr>
          <w:rFonts w:ascii="Times New Roman" w:hAnsi="Times New Roman"/>
          <w:color w:val="000000"/>
          <w:sz w:val="24"/>
          <w:szCs w:val="24"/>
        </w:rPr>
        <w:t>koncentratów i przypraw.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30 597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,3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1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zł</w:t>
      </w:r>
      <w:r>
        <w:rPr>
          <w:rFonts w:ascii="Times New Roman" w:hAnsi="Times New Roman"/>
          <w:color w:val="000000"/>
          <w:sz w:val="28"/>
          <w:szCs w:val="28"/>
        </w:rPr>
        <w:t xml:space="preserve"> 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Zaltext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 xml:space="preserve">Oferta Nr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  <w:u w:val="single"/>
        </w:rPr>
        <w:t>1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Ferma Drobiu Jerzy Janiczek </w:t>
      </w:r>
    </w:p>
    <w:p>
      <w:pPr>
        <w:pStyle w:val="Normal"/>
        <w:spacing w:lineRule="auto" w:line="240" w:before="0" w:after="0"/>
        <w:ind w:left="360" w:right="57" w:hanging="0"/>
        <w:jc w:val="left"/>
        <w:rPr/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44-360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Buków</w:t>
      </w: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ul.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Główna 2a</w:t>
      </w:r>
    </w:p>
    <w:p>
      <w:pPr>
        <w:pStyle w:val="Normal"/>
        <w:spacing w:lineRule="auto" w:line="240" w:before="0" w:after="0"/>
        <w:ind w:left="360" w:right="57" w:hanging="0"/>
        <w:rPr/>
      </w:pPr>
      <w:r>
        <w:rPr>
          <w:rFonts w:ascii="Times New Roman" w:hAnsi="Times New Roman"/>
          <w:color w:val="000000"/>
          <w:sz w:val="24"/>
          <w:szCs w:val="24"/>
        </w:rPr>
        <w:t xml:space="preserve">Dostawa Część </w:t>
      </w:r>
      <w:r>
        <w:rPr>
          <w:rFonts w:ascii="Times New Roman" w:hAnsi="Times New Roman"/>
          <w:color w:val="000000"/>
          <w:sz w:val="24"/>
          <w:szCs w:val="24"/>
        </w:rPr>
        <w:t>II</w:t>
      </w:r>
      <w:r>
        <w:rPr>
          <w:rFonts w:ascii="Times New Roman" w:hAnsi="Times New Roman"/>
          <w:color w:val="000000"/>
          <w:sz w:val="24"/>
          <w:szCs w:val="24"/>
        </w:rPr>
        <w:t xml:space="preserve"> – Załącznik nr </w:t>
      </w:r>
      <w:r>
        <w:rPr>
          <w:rFonts w:ascii="Times New Roman" w:hAnsi="Times New Roman"/>
          <w:color w:val="000000"/>
          <w:sz w:val="24"/>
          <w:szCs w:val="24"/>
        </w:rPr>
        <w:t>5</w:t>
      </w:r>
      <w:r>
        <w:rPr>
          <w:rFonts w:ascii="Times New Roman" w:hAnsi="Times New Roman"/>
          <w:color w:val="000000"/>
          <w:sz w:val="24"/>
          <w:szCs w:val="24"/>
        </w:rPr>
        <w:t xml:space="preserve"> - Dostawa świeżych jaj kurzych</w:t>
      </w:r>
    </w:p>
    <w:p>
      <w:pPr>
        <w:pStyle w:val="Zaltext"/>
        <w:widowControl w:val="false"/>
        <w:spacing w:lineRule="auto" w:line="240" w:before="0" w:after="0"/>
        <w:ind w:left="360" w:right="57" w:hanging="0"/>
        <w:jc w:val="left"/>
        <w:rPr>
          <w:rFonts w:ascii="Times New Roman" w:hAnsi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color w:val="000000"/>
          <w:sz w:val="24"/>
          <w:szCs w:val="24"/>
        </w:rPr>
        <w:t>cena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brutto </w:t>
      </w:r>
      <w:r>
        <w:rPr>
          <w:rFonts w:eastAsia="Times New Roman" w:cs="Times New Roman" w:ascii="Times New Roman" w:hAnsi="Times New Roman"/>
          <w:b/>
          <w:color w:val="000000"/>
          <w:sz w:val="24"/>
          <w:szCs w:val="24"/>
          <w:lang w:eastAsia="pl-PL"/>
        </w:rPr>
        <w:t>6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174</w:t>
      </w:r>
      <w:r>
        <w:rPr>
          <w:rFonts w:cs="Times New Roman" w:ascii="Times New Roman" w:hAnsi="Times New Roman"/>
          <w:b/>
          <w:color w:val="000000"/>
          <w:sz w:val="24"/>
          <w:szCs w:val="24"/>
        </w:rPr>
        <w:t>,00 zł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cs="Times New Roman"/>
          <w:b/>
          <w:b/>
          <w:bCs/>
          <w:color w:val="000000" w:themeColor="text1"/>
          <w:sz w:val="24"/>
          <w:szCs w:val="24"/>
        </w:rPr>
      </w:pPr>
      <w:r>
        <w:rPr/>
      </w:r>
    </w:p>
    <w:p>
      <w:pPr>
        <w:pStyle w:val="Normal"/>
        <w:spacing w:lineRule="auto" w:line="240" w:before="0" w:after="0"/>
        <w:ind w:left="360" w:right="57" w:hanging="0"/>
        <w:rPr>
          <w:rFonts w:ascii="Times New Roman" w:hAnsi="Times New Roman"/>
          <w:b/>
          <w:b/>
          <w:sz w:val="24"/>
          <w:szCs w:val="24"/>
        </w:rPr>
      </w:pPr>
      <w:r>
        <w:rPr/>
      </w:r>
    </w:p>
    <w:sectPr>
      <w:footerReference w:type="default" r:id="rId2"/>
      <w:type w:val="nextPage"/>
      <w:pgSz w:w="11906" w:h="16838"/>
      <w:pgMar w:left="1417" w:right="1417" w:header="0" w:top="1417" w:footer="709" w:bottom="1417" w:gutter="0"/>
      <w:pgNumType w:fmt="decimal"/>
      <w:formProt w:val="false"/>
      <w:textDirection w:val="lrTb"/>
      <w:docGrid w:type="default" w:linePitch="299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MyriadPro-Regular">
    <w:charset w:val="ee"/>
    <w:family w:val="roman"/>
    <w:pitch w:val="variable"/>
  </w:font>
  <w:font w:name="Times New Roman">
    <w:charset w:val="ee"/>
    <w:family w:val="roman"/>
    <w:pitch w:val="variable"/>
  </w:font>
  <w:font w:name="0">
    <w:charset w:val="ee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jc w:val="right"/>
      <w:rPr/>
    </w:pPr>
    <w:r>
      <w:rPr/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</w:p>
  <w:p>
    <w:pPr>
      <w:pStyle w:val="Stopka"/>
      <w:spacing w:before="0" w:after="200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pl-PL" w:eastAsia="pl-PL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3ef4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00000A"/>
      <w:sz w:val="22"/>
      <w:szCs w:val="22"/>
      <w:lang w:val="pl-PL" w:eastAsia="en-US" w:bidi="ar-SA"/>
    </w:rPr>
  </w:style>
  <w:style w:type="paragraph" w:styleId="Nagwek1">
    <w:name w:val="Nagłówek 1"/>
    <w:basedOn w:val="Nagwek"/>
    <w:pPr/>
    <w:rPr/>
  </w:style>
  <w:style w:type="paragraph" w:styleId="Nagwek2">
    <w:name w:val="Nagłówek 2"/>
    <w:basedOn w:val="Nagwek"/>
    <w:pPr/>
    <w:rPr/>
  </w:style>
  <w:style w:type="paragraph" w:styleId="Nagwek3">
    <w:name w:val="Nagłówek 3"/>
    <w:basedOn w:val="Nagwek"/>
    <w:pPr/>
    <w:rPr/>
  </w:style>
  <w:style w:type="paragraph" w:styleId="Nagwek5">
    <w:name w:val="Nagłówek 5"/>
    <w:basedOn w:val="Nagwek"/>
    <w:qFormat/>
    <w:pPr>
      <w:numPr>
        <w:ilvl w:val="4"/>
        <w:numId w:val="1"/>
      </w:numPr>
      <w:spacing w:before="120" w:after="60"/>
      <w:outlineLvl w:val="4"/>
      <w:outlineLvl w:val="4"/>
    </w:pPr>
    <w:rPr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link w:val="Nagwek"/>
    <w:uiPriority w:val="99"/>
    <w:qFormat/>
    <w:rsid w:val="00c05564"/>
    <w:rPr>
      <w:sz w:val="22"/>
      <w:szCs w:val="22"/>
      <w:lang w:eastAsia="en-US"/>
    </w:rPr>
  </w:style>
  <w:style w:type="character" w:styleId="StopkaZnak" w:customStyle="1">
    <w:name w:val="Stopka Znak"/>
    <w:link w:val="Stopka"/>
    <w:uiPriority w:val="99"/>
    <w:qFormat/>
    <w:rsid w:val="00c05564"/>
    <w:rPr>
      <w:sz w:val="22"/>
      <w:szCs w:val="22"/>
      <w:lang w:eastAsia="en-US"/>
    </w:rPr>
  </w:style>
  <w:style w:type="character" w:styleId="TekstdymkaZnak" w:customStyle="1">
    <w:name w:val="Tekst dymka Znak"/>
    <w:link w:val="Tekstdymka"/>
    <w:uiPriority w:val="99"/>
    <w:semiHidden/>
    <w:qFormat/>
    <w:rsid w:val="00c05564"/>
    <w:rPr>
      <w:rFonts w:ascii="Segoe UI" w:hAnsi="Segoe UI" w:cs="Segoe UI"/>
      <w:sz w:val="18"/>
      <w:szCs w:val="18"/>
      <w:lang w:eastAsia="en-US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Treść tekstu"/>
    <w:basedOn w:val="Normal"/>
    <w:pPr>
      <w:spacing w:lineRule="auto" w:line="276" w:before="0" w:after="140"/>
    </w:pPr>
    <w:rPr/>
  </w:style>
  <w:style w:type="paragraph" w:styleId="Lista">
    <w:name w:val="Lista"/>
    <w:basedOn w:val="Tretekstu"/>
    <w:pPr/>
    <w:rPr>
      <w:rFonts w:cs="Arial"/>
    </w:rPr>
  </w:style>
  <w:style w:type="paragraph" w:styleId="Podpis">
    <w:name w:val="Podpis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Zaltext" w:customStyle="1">
    <w:name w:val="Zal-text"/>
    <w:basedOn w:val="Normal"/>
    <w:uiPriority w:val="99"/>
    <w:qFormat/>
    <w:rsid w:val="001454e1"/>
    <w:pPr>
      <w:widowControl w:val="false"/>
      <w:tabs>
        <w:tab w:val="right" w:pos="8674" w:leader="dot"/>
      </w:tabs>
      <w:spacing w:lineRule="atLeast" w:line="300" w:before="85" w:after="85"/>
      <w:ind w:left="57" w:right="57" w:hanging="0"/>
      <w:jc w:val="both"/>
    </w:pPr>
    <w:rPr>
      <w:rFonts w:ascii="MyriadPro-Regular" w:hAnsi="MyriadPro-Regular" w:eastAsia="Times New Roman" w:cs="MyriadPro-Regular"/>
      <w:color w:val="000000"/>
      <w:lang w:eastAsia="pl-PL"/>
    </w:rPr>
  </w:style>
  <w:style w:type="paragraph" w:styleId="Noparagraphstyle" w:customStyle="1">
    <w:name w:val="[No paragraph style]"/>
    <w:uiPriority w:val="99"/>
    <w:qFormat/>
    <w:rsid w:val="002c2d72"/>
    <w:pPr>
      <w:widowControl w:val="false"/>
      <w:suppressAutoHyphens w:val="true"/>
      <w:bidi w:val="0"/>
      <w:spacing w:lineRule="auto" w:line="288" w:before="0" w:after="0"/>
      <w:jc w:val="left"/>
      <w:textAlignment w:val="center"/>
    </w:pPr>
    <w:rPr>
      <w:rFonts w:ascii="Times New Roman" w:hAnsi="Times New Roman" w:eastAsia="Times New Roman" w:cs="Times New Roman"/>
      <w:color w:val="000000"/>
      <w:sz w:val="24"/>
      <w:szCs w:val="24"/>
      <w:lang w:val="pl-PL" w:eastAsia="pl-PL" w:bidi="ar-SA"/>
    </w:rPr>
  </w:style>
  <w:style w:type="paragraph" w:styleId="NormalWeb">
    <w:name w:val="Normal (Web)"/>
    <w:basedOn w:val="Normal"/>
    <w:uiPriority w:val="99"/>
    <w:unhideWhenUsed/>
    <w:qFormat/>
    <w:rsid w:val="007f3117"/>
    <w:pPr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eastAsia="pl-P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Główka"/>
    <w:basedOn w:val="Normal"/>
    <w:link w:val="NagwekZnak"/>
    <w:uiPriority w:val="99"/>
    <w:unhideWhenUsed/>
    <w:rsid w:val="00c05564"/>
    <w:pPr>
      <w:tabs>
        <w:tab w:val="center" w:pos="4536" w:leader="none"/>
        <w:tab w:val="right" w:pos="9072" w:leader="none"/>
      </w:tabs>
    </w:pPr>
    <w:rPr/>
  </w:style>
  <w:style w:type="paragraph" w:styleId="Stopka">
    <w:name w:val="Stopka"/>
    <w:basedOn w:val="Normal"/>
    <w:link w:val="StopkaZnak"/>
    <w:uiPriority w:val="99"/>
    <w:unhideWhenUsed/>
    <w:rsid w:val="00c05564"/>
    <w:pPr>
      <w:tabs>
        <w:tab w:val="center" w:pos="4536" w:leader="none"/>
        <w:tab w:val="right" w:pos="9072" w:leader="none"/>
      </w:tabs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c05564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0" w:hAnsi="0" w:eastAsia="Calibri" w:cs="Times New Roman"/>
      <w:color w:val="000000"/>
      <w:sz w:val="24"/>
      <w:szCs w:val="20"/>
      <w:lang w:val="pl-PL" w:eastAsia="pl-PL" w:bidi="ar-SA"/>
    </w:rPr>
  </w:style>
  <w:style w:type="paragraph" w:styleId="Cytaty">
    <w:name w:val="Cytaty"/>
    <w:basedOn w:val="Normal"/>
    <w:qFormat/>
    <w:pPr/>
    <w:rPr/>
  </w:style>
  <w:style w:type="paragraph" w:styleId="Tytu">
    <w:name w:val="Tytuł"/>
    <w:basedOn w:val="Nagwek"/>
    <w:pPr/>
    <w:rPr/>
  </w:style>
  <w:style w:type="paragraph" w:styleId="Podtytu">
    <w:name w:val="Podtytuł"/>
    <w:basedOn w:val="Nagwek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Application>LibreOffice/5.0.1.2$Windows_x86 LibreOffice_project/81898c9f5c0d43f3473ba111d7b351050be20261</Application>
  <Paragraphs>25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2022-01-10T18:49:00Z</dcterms:created>
  <dc:creator>DPS-FX</dc:creator>
  <dc:language>pl-PL</dc:language>
  <cp:lastPrinted>2021-12-21T12:20:00Z</cp:lastPrinted>
  <dcterms:modified xsi:type="dcterms:W3CDTF">2022-01-18T10:11:53Z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