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59"/>
        <w:jc w:val="right"/>
        <w:rPr/>
      </w:pPr>
      <w:r>
        <w:rPr/>
      </w:r>
    </w:p>
    <w:p>
      <w:pPr>
        <w:pStyle w:val="Normal"/>
        <w:spacing w:lineRule="auto" w:line="25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5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59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59"/>
        <w:rPr>
          <w:rFonts w:ascii="Times New Roman" w:hAnsi="Times New Roman" w:eastAsia="Calibri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Identyfikator do postępowania na stornie internetowej: </w:t>
      </w:r>
      <w:hyperlink r:id="rId2">
        <w:r>
          <w:rPr>
            <w:rFonts w:eastAsia="Calibri" w:cs="Times New Roman" w:ascii="Times New Roman" w:hAnsi="Times New Roman"/>
            <w:b/>
            <w:bCs/>
            <w:sz w:val="24"/>
            <w:szCs w:val="24"/>
          </w:rPr>
          <w:t>https://miniportal.uzp.gov.pl</w:t>
        </w:r>
      </w:hyperlink>
    </w:p>
    <w:p>
      <w:pPr>
        <w:pStyle w:val="Normal"/>
        <w:spacing w:lineRule="auto" w:line="24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bCs/>
          <w:color w:val="FF0000"/>
          <w:sz w:val="24"/>
          <w:szCs w:val="24"/>
        </w:rPr>
      </w:pPr>
      <w:r>
        <w:rPr>
          <w:rFonts w:cs="Times New Roman"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bCs/>
          <w:i w:val="false"/>
          <w:caps w:val="false"/>
          <w:smallCaps w:val="false"/>
          <w:color w:val="111111"/>
          <w:spacing w:val="0"/>
          <w:sz w:val="24"/>
          <w:szCs w:val="24"/>
        </w:rPr>
        <w:t>2b187f47-7ef0-48a0-8385-c84db364b8ed</w:t>
      </w:r>
      <w:r>
        <w:rPr>
          <w:rFonts w:cs="Times New Roman" w:ascii="Times New Roman" w:hAnsi="Times New Roman"/>
          <w:b/>
          <w:bCs/>
          <w:color w:val="FF0000"/>
          <w:sz w:val="24"/>
          <w:szCs w:val="24"/>
        </w:rPr>
        <w:t xml:space="preserve"> 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Nazwa postępowania: „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-2"/>
          <w:sz w:val="24"/>
          <w:szCs w:val="24"/>
        </w:rPr>
        <w:t>Sukcesywna dostawa artykułów żywnościowych do  Zespołu Szkół Ogólnokształcących Mistrzostwa Sportowego w Raciborzu w terminie od stycznia 2022 do czerwca 2022 r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 „</w:t>
      </w:r>
    </w:p>
    <w:p>
      <w:pPr>
        <w:pStyle w:val="Normal"/>
        <w:spacing w:lineRule="auto" w:line="25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Nr sprawy: </w:t>
      </w:r>
      <w:r>
        <w:rPr>
          <w:rFonts w:cs="Times New Roman"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SMS .I.260.7.2021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5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Ogłoszenie o zamówieniu 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 </w:t>
      </w:r>
      <w:r>
        <w:rPr>
          <w:rFonts w:cs="Times New Roman"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111111"/>
          <w:spacing w:val="0"/>
          <w:sz w:val="24"/>
          <w:szCs w:val="24"/>
        </w:rPr>
        <w:t>2021/BZP 00321660/01</w:t>
      </w:r>
      <w:r>
        <w:rPr>
          <w:rFonts w:cs="Times New Roman" w:ascii="Times New Roman" w:hAnsi="Times New Roman"/>
          <w:color w:val="FF0000"/>
          <w:sz w:val="24"/>
          <w:szCs w:val="24"/>
        </w:rPr>
        <w:t xml:space="preserve"> </w:t>
      </w:r>
    </w:p>
    <w:p>
      <w:pPr>
        <w:pStyle w:val="Normal"/>
        <w:spacing w:lineRule="auto" w:line="25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Link do postępowania</w:t>
      </w:r>
      <w:r>
        <w:rPr>
          <w:rFonts w:cs="Times New Roman" w:ascii="Times New Roman" w:hAnsi="Times New Roman"/>
          <w:sz w:val="24"/>
          <w:szCs w:val="24"/>
        </w:rPr>
        <w:t xml:space="preserve"> :</w:t>
      </w:r>
    </w:p>
    <w:p>
      <w:pPr>
        <w:pStyle w:val="Normal"/>
        <w:spacing w:lineRule="auto" w:line="259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https://miniportal.uzp.gov.pl/Postepowania/2b187f47-7ef0-48a0-8385-c84db364b8ed</w:t>
      </w:r>
    </w:p>
    <w:p>
      <w:pPr>
        <w:pStyle w:val="Normal"/>
        <w:spacing w:lineRule="auto" w:line="25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5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59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  <w:bookmarkStart w:id="0" w:name="_Hlk72484970"/>
      <w:bookmarkStart w:id="1" w:name="_Hlk72484970"/>
      <w:bookmarkEnd w:id="1"/>
    </w:p>
    <w:p>
      <w:pPr>
        <w:pStyle w:val="Normal"/>
        <w:spacing w:lineRule="auto" w:line="25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52" w:before="0" w:after="160"/>
        <w:jc w:val="left"/>
        <w:rPr/>
      </w:pPr>
      <w:r>
        <w:rPr/>
      </w:r>
    </w:p>
    <w:sectPr>
      <w:headerReference w:type="default" r:id="rId3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pple-system">
    <w:altName w:val="BlinkMacSystemFont"/>
    <w:charset w:val="ee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Default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rPr>
        <w:rFonts w:ascii="Times New Roman" w:hAnsi="Times New Roman" w:eastAsia="Calibri" w:cs="Times New Roman"/>
        <w:iCs/>
        <w:sz w:val="20"/>
        <w:szCs w:val="20"/>
      </w:rPr>
    </w:pPr>
    <w:r>
      <w:rPr>
        <w:rFonts w:eastAsia="Calibri" w:cs="Times New Roman"/>
        <w:iCs/>
        <w:sz w:val="20"/>
        <w:szCs w:val="20"/>
      </w:rPr>
    </w:r>
  </w:p>
  <w:p>
    <w:pPr>
      <w:pStyle w:val="Normal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rPr>
        <w:rFonts w:ascii="Times New Roman" w:hAnsi="Times New Roman" w:eastAsia="Calibri" w:cs="Times New Roman"/>
        <w:iCs/>
        <w:sz w:val="20"/>
        <w:szCs w:val="20"/>
      </w:rPr>
    </w:pPr>
    <w:bookmarkStart w:id="2" w:name="_Hlk72737420"/>
    <w:bookmarkEnd w:id="2"/>
    <w:r>
      <w:rPr/>
      <w:t xml:space="preserve"> </w:t>
    </w:r>
    <w:r>
      <w:rPr>
        <w:sz w:val="20"/>
      </w:rPr>
      <w:t xml:space="preserve">Postępowanie prowadzone w trybie podstawowym bez przeprowadzenia negocjacji treści złożonych ofert na </w:t>
    </w:r>
    <w:r>
      <w:rPr>
        <w:rFonts w:cs="Times New Roman" w:ascii="Times New Roman" w:hAnsi="Times New Roman"/>
        <w:b/>
        <w:bCs/>
        <w:i w:val="false"/>
        <w:caps w:val="false"/>
        <w:smallCaps w:val="false"/>
        <w:color w:val="000000"/>
        <w:spacing w:val="-2"/>
        <w:sz w:val="20"/>
        <w:szCs w:val="20"/>
      </w:rPr>
      <w:t>Sukcesywna dostawa artykułów żywnościowych do  Zespołu Szkół Ogólnokształcących Mistrzostwa Sportowego w Raciborzu w terminie od stycznia 2022 do czerwca 2022 r</w:t>
    </w:r>
    <w:r>
      <w:rPr>
        <w:b/>
        <w:sz w:val="20"/>
      </w:rPr>
      <w:t xml:space="preserve"> </w:t>
    </w:r>
  </w:p>
  <w:p>
    <w:pPr>
      <w:pStyle w:val="Normal"/>
      <w:spacing w:lineRule="auto" w:line="240" w:before="0" w:after="0"/>
      <w:rPr>
        <w:rFonts w:ascii="Times New Roman" w:hAnsi="Times New Roman" w:eastAsia="Times New Roman" w:cs="Times New Roman"/>
        <w:b/>
        <w:b/>
        <w:bCs/>
        <w:sz w:val="20"/>
        <w:szCs w:val="20"/>
        <w:lang w:eastAsia="pl-PL"/>
      </w:rPr>
    </w:pPr>
    <w:r>
      <w:rPr>
        <w:rFonts w:eastAsia="Times New Roman" w:cs="Times New Roman" w:ascii="Times New Roman" w:hAnsi="Times New Roman"/>
        <w:b/>
        <w:bCs/>
        <w:sz w:val="20"/>
        <w:szCs w:val="20"/>
        <w:lang w:eastAsia="pl-PL"/>
      </w:rPr>
    </w:r>
  </w:p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f4cde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7f4cde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7f4cde"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7f4cde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7f4cde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efault">
    <w:name w:val="Default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Times New Roman" w:hAnsi="Times New Roman" w:eastAsia="Calibri" w:cs=""/>
      <w:color w:val="000000"/>
      <w:kern w:val="0"/>
      <w:sz w:val="24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iniportal.uzp.gov.pl/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LibreOffice/7.1.0.3$Windows_X86_64 LibreOffice_project/f6099ecf3d29644b5008cc8f48f42f4a40986e4c</Application>
  <AppVersion>15.0000</AppVersion>
  <Pages>1</Pages>
  <Words>78</Words>
  <Characters>664</Characters>
  <CharactersWithSpaces>743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2021-12-13T10:39:00Z</dcterms:created>
  <dc:creator>Zlota Jesien</dc:creator>
  <dc:description/>
  <dc:language>pl-PL</dc:language>
  <cp:lastModifiedBy/>
  <dcterms:modified xsi:type="dcterms:W3CDTF">2021-12-19T16:16:33Z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