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Racibórz , 27.12.2021r.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>Informacja z otwarcia ofert</w:t>
      </w:r>
    </w:p>
    <w:p>
      <w:pPr>
        <w:pStyle w:val="Normal"/>
        <w:widowControl w:val="false"/>
        <w:overflowPunct w:val="true"/>
        <w:spacing w:lineRule="auto" w:line="216" w:before="0" w:after="0"/>
        <w:ind w:left="3360" w:right="780" w:hanging="2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>
      <w:pPr>
        <w:pStyle w:val="Normal"/>
        <w:widowControl w:val="false"/>
        <w:overflowPunct w:val="true"/>
        <w:spacing w:lineRule="auto" w:line="216" w:before="0" w:after="0"/>
        <w:ind w:left="3360" w:right="780" w:hanging="2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overflowPunct w:val="true"/>
        <w:spacing w:lineRule="auto" w:line="216" w:before="0" w:after="0"/>
        <w:ind w:left="993" w:right="780" w:hanging="5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Informacja z otwarcia ofert w postępowaniu o udzielenie zamówienia publicznego pn.: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Sukcesywna dostawa artykułów żywnościowych do  Zespołu Szkół Ogólnokształcących Mistrzostwa Sportowego  w Raciborzu w terminie od stycznia 2022 do czerwca 2022 r.</w:t>
      </w:r>
    </w:p>
    <w:p>
      <w:pPr>
        <w:pStyle w:val="Normal"/>
        <w:widowControl w:val="false"/>
        <w:overflowPunct w:val="true"/>
        <w:spacing w:lineRule="auto" w:line="216" w:before="0" w:after="0"/>
        <w:ind w:left="3360" w:right="780" w:hanging="2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eastAsia="Times New Roman" w:cs="Arial" w:ascii="Times New Roman" w:hAnsi="Times New Roman"/>
          <w:b w:val="false"/>
          <w:bCs w:val="false"/>
          <w:sz w:val="28"/>
          <w:szCs w:val="28"/>
          <w:lang w:eastAsia="pl-PL"/>
        </w:rPr>
        <w:t>Zamawiający:  Zespół Szkół Ogólnokształcących Mistrzostwa Sportowego im. Janusza Kusocińskiego w Raciborzu,  47-400 Racibórz, ul. Kozielska 19.</w:t>
      </w:r>
      <w:r>
        <w:rPr>
          <w:rFonts w:ascii="Times New Roman" w:hAnsi="Times New Roman"/>
          <w:sz w:val="28"/>
          <w:szCs w:val="28"/>
        </w:rPr>
        <w:t>, działając na podstawie art. 222 ust.5 ustawy z dnia 11 września 2019 r. - Prawo zamówień publicznych (Dz. U. z 2021 r., poz.1129 ze zm.) udostępnia informację z otwarcia ofert.  Podczas otwarcia ofert, mającego miejsce w dniu 27.12.2021 r. o godz. 10:00, otwarte zostały oferty następujących wykonawców: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>Oferta Nr 1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Zakład Masarski s.c. Stanisław, Henryka Ośliźlok </w:t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ul. Powstańców 24, 44-348 Skrzyszów</w:t>
      </w:r>
    </w:p>
    <w:p>
      <w:pPr>
        <w:pStyle w:val="Normal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Dostawa Cz</w:t>
      </w:r>
      <w:r>
        <w:rPr>
          <w:rFonts w:ascii="Times New Roman" w:hAnsi="Times New Roman"/>
          <w:b/>
          <w:sz w:val="24"/>
          <w:szCs w:val="24"/>
        </w:rPr>
        <w:t xml:space="preserve">ęść VII – Załącznik nr 10 – Dostawa świeżego mięsa i wędlin </w:t>
      </w:r>
    </w:p>
    <w:p>
      <w:pPr>
        <w:pStyle w:val="Zaltext"/>
        <w:widowControl w:val="false"/>
        <w:spacing w:lineRule="auto" w:line="240" w:before="0" w:after="0"/>
        <w:ind w:left="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cena brutto 30 898,35  zł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Oferta Nr 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PPHU ZDROWA Maciej Adamczewski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47-400 Racib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órz ul. Opawska 93/1</w:t>
      </w:r>
    </w:p>
    <w:p>
      <w:pPr>
        <w:pStyle w:val="Normal"/>
        <w:spacing w:lineRule="auto" w:line="240" w:before="0" w:after="0"/>
        <w:ind w:left="360" w:right="57" w:hanging="0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Dostawa Cz</w:t>
      </w:r>
      <w:r>
        <w:rPr>
          <w:rFonts w:ascii="Times New Roman" w:hAnsi="Times New Roman"/>
          <w:color w:val="000000"/>
          <w:sz w:val="24"/>
          <w:szCs w:val="24"/>
        </w:rPr>
        <w:t>ęść II – Załącznik nr 5 - Dostawa wyrobów piekarniczych</w:t>
      </w:r>
    </w:p>
    <w:p>
      <w:pPr>
        <w:pStyle w:val="Zaltext"/>
        <w:widowControl w:val="false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cena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brutto 9 497,60 zł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Oferta Nr 3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IGLOMEN  Sp. ZO.O.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32-032 Węgrzce Wielkie,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Kokotów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812A</w:t>
      </w:r>
    </w:p>
    <w:p>
      <w:pPr>
        <w:pStyle w:val="Normal"/>
        <w:spacing w:lineRule="auto" w:line="240" w:before="0" w:after="0"/>
        <w:ind w:left="360" w:right="57" w:hanging="0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Dostawa Część III – Załącznik nr 6 – Dostawa mrożonych artykułów spożywczych</w:t>
      </w:r>
    </w:p>
    <w:p>
      <w:pPr>
        <w:pStyle w:val="Zaltext"/>
        <w:widowControl w:val="false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cena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brutto 14 104,17 zł</w:t>
      </w:r>
    </w:p>
    <w:p>
      <w:pPr>
        <w:pStyle w:val="Normal"/>
        <w:spacing w:lineRule="auto" w:line="240" w:before="0" w:after="0"/>
        <w:ind w:left="360" w:right="57" w:hanging="0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Dostawa Część V – Załącznik nr 8 - Dostawa świeżych jaj kurzych</w:t>
      </w:r>
    </w:p>
    <w:p>
      <w:pPr>
        <w:pStyle w:val="Zaltext"/>
        <w:widowControl w:val="false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cena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brutto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6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678,00 zł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Dostawa Część VI – Załącznik nr 9 – Dostawa artykułów spożywczych sypkich,</w:t>
      </w:r>
    </w:p>
    <w:p>
      <w:pPr>
        <w:pStyle w:val="Normal"/>
        <w:spacing w:lineRule="auto" w:line="240" w:before="0" w:after="0"/>
        <w:ind w:left="360" w:right="57" w:hanging="0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koncentratów i przypraw.</w:t>
      </w:r>
    </w:p>
    <w:p>
      <w:pPr>
        <w:pStyle w:val="Zaltext"/>
        <w:widowControl w:val="false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cena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brutto 24 637,39 zł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>
      <w:pPr>
        <w:pStyle w:val="Zaltext"/>
        <w:spacing w:lineRule="auto" w:line="240" w:before="0" w:after="0"/>
        <w:ind w:left="360" w:right="57" w:hanging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Oferta Nr 4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Zakład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Rzeźniczo-Wędliniarski Ernestyn Janeta</w:t>
        <w:br/>
        <w:t xml:space="preserve">44-360 Lubomia,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ul.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Pogrzebieńska 21a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; </w:t>
      </w:r>
    </w:p>
    <w:p>
      <w:pPr>
        <w:pStyle w:val="Normal"/>
        <w:spacing w:lineRule="auto" w:line="240" w:before="0" w:after="0"/>
        <w:ind w:left="360" w:right="57" w:hanging="0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Dostawa Cz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ęść IV – Załącznik nr 7 - Dostawa świeżych wyrobów garmażeryjnych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>
      <w:pPr>
        <w:pStyle w:val="Normal"/>
        <w:ind w:left="360" w:hanging="0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cena brutto 38 392,20 zł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>Oferta Nr 5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Zakład Przetwórstwa Drobiu „MARICA” Sp. z o.o. sp. k                         ul. Straconki 68; 43-318 Bielsko Biała</w:t>
      </w:r>
    </w:p>
    <w:p>
      <w:pPr>
        <w:pStyle w:val="Normal"/>
        <w:spacing w:lineRule="auto" w:line="240" w:before="0" w:after="0"/>
        <w:ind w:left="360" w:right="57" w:hanging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Dostawa Cz</w:t>
      </w:r>
      <w:r>
        <w:rPr>
          <w:rFonts w:ascii="Times New Roman" w:hAnsi="Times New Roman"/>
          <w:sz w:val="24"/>
        </w:rPr>
        <w:t>ęść VIII – Załącznik nr 11 – Dostawa świeżego drobiu</w:t>
      </w:r>
    </w:p>
    <w:p>
      <w:pPr>
        <w:pStyle w:val="Normal"/>
        <w:ind w:left="360" w:hanging="0"/>
        <w:rPr>
          <w:rFonts w:ascii="Times New Roman" w:hAnsi="Times New Roman"/>
          <w:b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cena brutto 17 657,85 zł</w:t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>Oferta Nr 6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b/>
          <w:bCs/>
          <w:color w:val="000000" w:themeColor="text1"/>
          <w:sz w:val="24"/>
          <w:szCs w:val="24"/>
          <w:lang w:eastAsia="pl-PL"/>
        </w:rPr>
        <w:t>„SOLFRUCHT”S.J. .Waliłko, B.Sękowski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 w:themeColor="text1"/>
          <w:sz w:val="24"/>
          <w:szCs w:val="24"/>
          <w:lang w:eastAsia="pl-PL"/>
        </w:rPr>
        <w:t>ul Rudzka 103 47- 400 Racibórz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color w:val="000000" w:themeColor="text1"/>
          <w:sz w:val="24"/>
          <w:szCs w:val="24"/>
          <w:lang w:eastAsia="pl-PL"/>
        </w:rPr>
        <w:t xml:space="preserve">Dostawa -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zh-CN"/>
        </w:rPr>
        <w:t>Cz</w:t>
      </w:r>
      <w:r>
        <w:rPr>
          <w:rFonts w:eastAsia="Times New Roman" w:cs="Arial" w:ascii="Times New Roman" w:hAnsi="Times New Roman"/>
          <w:b w:val="false"/>
          <w:bCs w:val="false"/>
          <w:color w:val="000000" w:themeColor="text1"/>
          <w:sz w:val="24"/>
          <w:szCs w:val="24"/>
          <w:lang w:eastAsia="pl-PL"/>
        </w:rPr>
        <w:t>ęść I – Załącznik nr 4 -  Dostawa świeżych warzyw i owoców</w:t>
      </w:r>
    </w:p>
    <w:p>
      <w:pPr>
        <w:pStyle w:val="Normal"/>
        <w:spacing w:lineRule="auto" w:line="240" w:before="0" w:after="200"/>
        <w:ind w:left="36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cena brutto </w:t>
      </w:r>
      <w:r>
        <w:rPr>
          <w:rFonts w:eastAsia="Times New Roman" w:cs="Arial" w:ascii="Times New Roman" w:hAnsi="Times New Roman"/>
          <w:b/>
          <w:bCs/>
          <w:color w:val="000000" w:themeColor="text1"/>
          <w:sz w:val="24"/>
          <w:szCs w:val="24"/>
          <w:lang w:eastAsia="pl-PL"/>
        </w:rPr>
        <w:t>30 364,60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zł</w:t>
      </w:r>
    </w:p>
    <w:p>
      <w:pPr>
        <w:pStyle w:val="Normal"/>
        <w:spacing w:lineRule="auto" w:line="24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Oferta Nr 7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none"/>
        </w:rPr>
        <w:t>ZAKŁADY PRODUKCJI SPOŻYWCZEJ AMBI m. Karkut i Wspólnicy – sp.j.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ul. Składowa 11, 41-902 Bytom</w:t>
      </w:r>
    </w:p>
    <w:p>
      <w:pPr>
        <w:pStyle w:val="Zaltext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Dostawa Cz</w:t>
      </w:r>
      <w:r>
        <w:rPr>
          <w:rFonts w:ascii="Times New Roman" w:hAnsi="Times New Roman"/>
          <w:b w:val="false"/>
          <w:bCs w:val="false"/>
          <w:sz w:val="24"/>
          <w:szCs w:val="24"/>
        </w:rPr>
        <w:t>ęść III – Załącznik nr 6 – Dostawa mrożonych artykułów spożywczych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cena brutto 18 879,00 zł</w:t>
      </w:r>
    </w:p>
    <w:p>
      <w:pPr>
        <w:pStyle w:val="Normal"/>
        <w:ind w:left="360" w:hanging="0"/>
        <w:rPr>
          <w:rFonts w:ascii="Times New Roman" w:hAnsi="Times New Roman"/>
          <w:b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Oferta Nr 8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none"/>
        </w:rPr>
        <w:t xml:space="preserve">REMA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Sp. ZOO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ul.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Zebrzydowicka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117, 44-217 Rybnik</w:t>
      </w:r>
    </w:p>
    <w:p>
      <w:pPr>
        <w:pStyle w:val="Zaltext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Dostawa Cz</w:t>
      </w:r>
      <w:r>
        <w:rPr>
          <w:rFonts w:ascii="Times New Roman" w:hAnsi="Times New Roman"/>
          <w:sz w:val="24"/>
        </w:rPr>
        <w:t>ęść IX – Załącznik nr 12 – Dostawa mleka i produktów mleczarskich.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cena brutto 30 637,47 zł</w:t>
      </w:r>
    </w:p>
    <w:p>
      <w:pPr>
        <w:pStyle w:val="Normal"/>
        <w:ind w:left="360" w:hanging="0"/>
        <w:rPr>
          <w:rFonts w:ascii="Times New Roman" w:hAnsi="Times New Roman"/>
          <w:b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>Oferta Nr 9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Społem Powszechna Spółdzielnia Spożywców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ul. Nowa 1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b/>
          <w:bCs/>
          <w:sz w:val="24"/>
          <w:szCs w:val="24"/>
        </w:rPr>
        <w:t xml:space="preserve"> 47-400 Racibórz </w:t>
      </w:r>
    </w:p>
    <w:p>
      <w:pPr>
        <w:pStyle w:val="Normal"/>
        <w:spacing w:lineRule="auto" w:line="240" w:before="0" w:after="0"/>
        <w:ind w:left="360" w:right="57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Dostawa Cz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ęść II – Załącznik nr 5 - Dostawa wyrobów piekarniczych </w:t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cena brutto 12 193,47  zł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9" w:bottom="1417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yriadPro-Regular">
    <w:charset w:val="ee"/>
    <w:family w:val="roman"/>
    <w:pitch w:val="variable"/>
  </w:font>
  <w:font w:name="Times New Roman">
    <w:charset w:val="ee"/>
    <w:family w:val="roman"/>
    <w:pitch w:val="variable"/>
  </w:font>
  <w:font w:name="0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3e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agwek"/>
    <w:next w:val="Tretekstu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qFormat/>
    <w:rsid w:val="00c05564"/>
    <w:rPr>
      <w:sz w:val="22"/>
      <w:szCs w:val="22"/>
      <w:lang w:eastAsia="en-US"/>
    </w:rPr>
  </w:style>
  <w:style w:type="character" w:styleId="StopkaZnak" w:customStyle="1">
    <w:name w:val="Stopka Znak"/>
    <w:link w:val="Stopka"/>
    <w:uiPriority w:val="99"/>
    <w:qFormat/>
    <w:rsid w:val="00c05564"/>
    <w:rPr>
      <w:sz w:val="22"/>
      <w:szCs w:val="22"/>
      <w:lang w:eastAsia="en-US"/>
    </w:rPr>
  </w:style>
  <w:style w:type="character" w:styleId="TekstdymkaZnak" w:customStyle="1">
    <w:name w:val="Tekst dymka Znak"/>
    <w:link w:val="Tekstdymka"/>
    <w:uiPriority w:val="99"/>
    <w:semiHidden/>
    <w:qFormat/>
    <w:rsid w:val="00c05564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ltext" w:customStyle="1">
    <w:name w:val="Zal-text"/>
    <w:basedOn w:val="Normal"/>
    <w:uiPriority w:val="99"/>
    <w:qFormat/>
    <w:rsid w:val="001454e1"/>
    <w:pPr>
      <w:widowControl w:val="false"/>
      <w:tabs>
        <w:tab w:val="clear" w:pos="720"/>
        <w:tab w:val="right" w:pos="8674" w:leader="dot"/>
      </w:tabs>
      <w:spacing w:lineRule="atLeast" w:line="300" w:before="85" w:after="85"/>
      <w:ind w:left="57" w:right="57" w:hanging="0"/>
      <w:jc w:val="both"/>
    </w:pPr>
    <w:rPr>
      <w:rFonts w:ascii="MyriadPro-Regular" w:hAnsi="MyriadPro-Regular" w:eastAsia="Times New Roman" w:cs="MyriadPro-Regular"/>
      <w:color w:val="000000"/>
      <w:lang w:eastAsia="pl-PL"/>
    </w:rPr>
  </w:style>
  <w:style w:type="paragraph" w:styleId="Noparagraphstyle" w:customStyle="1">
    <w:name w:val="[No paragraph style]"/>
    <w:uiPriority w:val="99"/>
    <w:qFormat/>
    <w:rsid w:val="002c2d72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7f311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0556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0556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055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0" w:hAnsi="0" w:eastAsia="Calibri" w:cs="Times New Roman"/>
      <w:color w:val="000000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Application>LibreOffice/7.1.0.3$Windows_X86_64 LibreOffice_project/f6099ecf3d29644b5008cc8f48f42f4a40986e4c</Application>
  <AppVersion>15.0000</AppVersion>
  <Pages>2</Pages>
  <Words>397</Words>
  <Characters>2181</Characters>
  <CharactersWithSpaces>2665</CharactersWithSpaces>
  <Paragraphs>46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2021-12-23T12:43:00Z</dcterms:created>
  <dc:creator>DPS-FX</dc:creator>
  <dc:description/>
  <dc:language>pl-PL</dc:language>
  <cp:lastModifiedBy/>
  <cp:lastPrinted>2021-12-21T12:20:00Z</cp:lastPrinted>
  <dcterms:modified xsi:type="dcterms:W3CDTF">2021-12-28T20:21:33Z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