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12" w:before="0" w:after="0"/>
        <w:ind w:left="3540" w:firstLine="708"/>
        <w:rPr>
          <w:rFonts w:ascii="Arial Narrow" w:hAnsi="Arial Narrow" w:cs="HelveticaEE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OFERTA CZĘŚĆ 6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12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Przedmiot oferty 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SUKCESYWNA  DOSTAWA  ARTYKUŁÓW ŻYWNOŚCIOWYCH  DLA  ZESPOŁU  SZKÓŁ OGÓLNOKSZTAŁCĄCYCH  MISTRZOSTWA SPORTOWEGO  IM.  JANUSZA  KUSOCIŃSKIEGO                                 W RACIBORZU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Dostawa produktów sypkich ,koncentratów ,przypraw i deserów</w:t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Zamawiający :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ZESPÓŁ SZKÓŁ OGÓLNOKSZTAŁCĄCYCH MISTRZOSTWASPORTOWEGO IM. JANUSZA KUSOCIŃSKIEGO W RACIBORZU, UL. KOZIELSKA 19, 47-400 RACIBÓRZ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Wykonawca: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nazwa , dokładny adres Wykonawcy/Wykonawców)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w  przypadku  składania   oferty   przez   podmioty   występujące  wspólnie  należy   podać  nazwy  i  dokładne adresy  wszystkich  wspólników  spółki  cywilnej    lub   członków   konsorcjum)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....................................................................................................................................................................................        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tel.     ....................................       fax.   ........................................... e-mail …………………………………………..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 </w:t>
      </w:r>
      <w:r>
        <w:rPr>
          <w:rFonts w:ascii="Arial Narrow" w:hAnsi="Arial Narrow"/>
          <w:color w:val="000000"/>
          <w:lang w:val="en-US" w:eastAsia="ar-SA"/>
        </w:rPr>
        <w:t xml:space="preserve">REGON  ...................................        </w:t>
      </w:r>
      <w:r>
        <w:rPr>
          <w:rFonts w:ascii="Arial Narrow" w:hAnsi="Arial Narrow"/>
          <w:color w:val="000000"/>
          <w:lang w:eastAsia="ar-SA"/>
        </w:rPr>
        <w:t>NIP 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 w:cs="HelveticaEE"/>
          <w:color w:val="000000"/>
          <w:lang w:val="cs-CZ" w:eastAsia="ar-SA"/>
        </w:rPr>
      </w:pPr>
      <w:r>
        <w:rPr>
          <w:rFonts w:cs="HelveticaEE" w:ascii="Arial Narrow" w:hAnsi="Arial Narrow"/>
          <w:color w:val="000000"/>
          <w:lang w:val="cs-CZ"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Po zapoznaniu się ze "Specyfikacją Istotnych Warunków Zamówienia", </w:t>
      </w:r>
      <w:r>
        <w:rPr>
          <w:rFonts w:ascii="Arial Narrow" w:hAnsi="Arial Narrow"/>
          <w:color w:val="000000"/>
          <w:u w:val="single"/>
          <w:lang w:eastAsia="ar-SA"/>
        </w:rPr>
        <w:t>my niżej podpisani,</w:t>
      </w:r>
      <w:r>
        <w:rPr>
          <w:rFonts w:ascii="Arial Narrow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1. Cena całkowita naszej Oferty, za część 6, wynosi</w:t>
      </w:r>
      <w:r>
        <w:rPr>
          <w:rFonts w:ascii="Arial Narrow" w:hAnsi="Arial Narrow"/>
          <w:color w:val="000000"/>
          <w:lang w:eastAsia="ar-SA"/>
        </w:rPr>
        <w:t>:</w:t>
      </w:r>
    </w:p>
    <w:tbl>
      <w:tblPr>
        <w:tblpPr w:bottomFromText="0" w:horzAnchor="margin" w:leftFromText="141" w:rightFromText="141" w:tblpX="288" w:tblpY="129" w:topFromText="0" w:vertAnchor="text"/>
        <w:tblW w:w="92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43"/>
        <w:gridCol w:w="3124"/>
        <w:gridCol w:w="3121"/>
      </w:tblGrid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NETTO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WARTOŚĆ VAT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BRUTTO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1. + 2.</w:t>
            </w:r>
          </w:p>
        </w:tc>
      </w:tr>
      <w:tr>
        <w:trPr>
          <w:trHeight w:val="284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3.</w:t>
            </w:r>
          </w:p>
        </w:tc>
      </w:tr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 xml:space="preserve">cena brutto słownie: </w:t>
      </w:r>
      <w:r>
        <w:rPr>
          <w:rFonts w:ascii="Arial Narrow" w:hAnsi="Arial Narrow"/>
          <w:color w:val="000000"/>
          <w:lang w:eastAsia="ar-SA"/>
        </w:rPr>
        <w:t>…………………………………………………………………....................................................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1A. Wykaz cen jednostkowych</w:t>
      </w:r>
    </w:p>
    <w:tbl>
      <w:tblPr>
        <w:tblW w:w="9102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08"/>
        <w:gridCol w:w="4245"/>
        <w:gridCol w:w="392"/>
        <w:gridCol w:w="520"/>
        <w:gridCol w:w="593"/>
        <w:gridCol w:w="823"/>
        <w:gridCol w:w="425"/>
        <w:gridCol w:w="624"/>
        <w:gridCol w:w="971"/>
      </w:tblGrid>
      <w:tr>
        <w:trPr>
          <w:trHeight w:val="495" w:hRule="atLeast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cukier kryształ 1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cukier puder 0,4kg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rodzynki sułtanki 200g  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żurawina suszona 1000g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mąka  żytnia razowa 0,9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mąka pszenna typ 550 1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mąka ziemniaczana 1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makaron spagetti razowy 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ryż zwykły 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ryż paraboliczny 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kasza jęczmienna 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kasza jaglana 3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Kasza pęczak  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kasza gryczana 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kasza perłowa 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soczewica zielona 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soczewica czerwona 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corn flakes 1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płatki owsiane 0,5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musli śniadaniowe 1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ryż brązowy 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bułka tarta wrocławska 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jałowiec 0,26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zacierka 0,25kg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sól niskosodowa z magnezem i potasem 1kg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sól  jodowana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kasza kus-kus 2 kg typ  Hugli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kasza kukurydziana 0,35 kg  typ Sante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makaron typu knorr świderki 3 kg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makaron typu Knorr rurki 3kg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makaron  typu Knorr łazanki 3 kg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makaron muszelki typu Knorr 3 kg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makaron spagetti 3 kg typ Knorr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makaron razowy typ Hugli 5 kg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makaron nitki typ Czaniecki 0,25 kg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makaron wstążka 3 kg  typ Knorr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koncentrat pomid. 30 % 0,95 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czekolada gorzka  70 % kakao typ  Wedel 100g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keczup łagodny typ Pudliszki 0,99 kg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sak marchewkowy 100% 250g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musztarda sarepska 1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sok warzywny karton 300ml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majonez kielecki 5l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olej lniany len  typ Vitol 250 ml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ocet jabłkowy 0,4 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oliwa z oliwek typ Olvita 500ml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olej mazowiecki typ Mosso 5l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olej typ kujawski 1 l 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olej słonecznikowy 1 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makaron w kształcie ryżu 0,5kg 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tortellini z mięsem 0,25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tortellini z serem 0,25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kakao ciemne 150g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lipton granulowana 100g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herbata saga granulowana90g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herbata owocowa ex.20TBX2G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kawa zbożowa 20 TBX84G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tomato pronto puszka 2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peperonata puszka 2,6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ogórek konserwowy 0,9l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papryka konserwowa 0,9l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kukurydza w puszce 0,4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fasola czerwona puszka 0,4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seler cięty słoik 1,7 l  typ Rolnik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marchew z gr.słoik 500g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dżem truskawkowy 280ml typ  Łowicz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dżem brzoskwiniowy  280 ml typ Łowicz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dżem jagodowy 40% owoców 280 ml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dżem malinowy  280 ml  40 % owoców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dżem porzeczkowy   40 % owoców 280ml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powidła śliwkowe 0,95l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miód naturalny 1l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grzanki ziołowo  czosnkowe typ Knorr 0,7 kg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masło orzechowe 350g  typ Sante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tymianek 0,14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sok scooby doo 200ml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sok Kubuś300ml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sok Leon 200ml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sok pomarańczowy 100% 1l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sok jabłkowy 100% 1l karton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sok burak.100% typ Dowton 300 ml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laska wanilii 3 szt typ Kamis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woda miner.niegazowana 500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woda miner.gazowana 500ml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prince polo klasyczne 0,36g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ciecierzyca słoik 425g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cynamon mielony 0,39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kasza manna 1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łosoś norweski wędzony pl.100g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makrela wędzona 4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śledź w pomidorach 170g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makrela w oleju 170g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paprykarz szczeciński 165g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oliwki zielone typ  Fanex 935 g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humus klasyczny 120g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humus z susz.pomidorami120g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baton nesquik nestle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wafle ryżowe natur.110g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baton GO ON protein wanil. 50g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baton GO ON protein kakao.50g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mąka kukurydziana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suszone pomidory 750 g typ  Knor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pesto zielone  typ Greek 190g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pieprz czarny 1kg typ Prymat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pieprz ziołowy 0,6 kg typ  Prymat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papryka słodka sypka 0,8 kg  typ Prymat lub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papryka ostra sypka 0,8 kg  typ prymat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curry 0,9 kg typ Prymat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kurkuma 0,42 kg typ prymat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oliwki czarne drylowane 935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liść laurowy 0,08 kg typ prymat lub równoważny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ziele angielskie 0,6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majeranek 150g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lubczyk 120 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kminek cały 0,8kg 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oregano 0,2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bazylia 0,3kg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zioła prowansalskie 0,3 kg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gałka muszkatołowa mielona 0,35kg 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tuńczyk w puszce kawałki250g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kawa nat. Mielona typ jacobs  0,5 kg lub równoważna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płatki miodowe  typ chirios 500g lu równoważne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4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Termin dostawy sukcesywnie przez okres: od dnia 04.01.2021 r. do dnia  30.</w:t>
      </w:r>
      <w:bookmarkStart w:id="0" w:name="_GoBack"/>
      <w:bookmarkEnd w:id="0"/>
      <w:r>
        <w:rPr>
          <w:rFonts w:ascii="Arial Narrow" w:hAnsi="Arial Narrow"/>
          <w:color w:val="000000"/>
          <w:lang w:eastAsia="ar-SA"/>
        </w:rPr>
        <w:t>06.2021 r.</w:t>
      </w:r>
    </w:p>
    <w:p>
      <w:pPr>
        <w:pStyle w:val="ListParagraph"/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Wybór oferty  prowadzić będzie do powstania  u Zamawiającego  obowiązku  podatkowego w  zakresie dostawy: ..............…………………………...……….....................................................................................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709" w:hanging="709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wartość kwoty podatku ww. dostawy  wynosi:…………………………………………………………………..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20"/>
          <w:szCs w:val="20"/>
          <w:lang w:eastAsia="ar-SA"/>
        </w:rPr>
        <w:t xml:space="preserve">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(Wypełnić,   o   ile   wybór   oferty   prowadziłby  do   powstania   u   Zamawiającego   obowiązku   podatkowego zgodnie  z przepisami   o   podatku   od   towarów   i   usług,  w  przeciwnym razie  pozostawić niewypełnione lub   wpisać „nie dotyczy”).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</w:t>
      </w:r>
      <w:r>
        <w:rPr>
          <w:rFonts w:ascii="Arial Narrow" w:hAnsi="Arial Narrow"/>
          <w:color w:val="000000"/>
          <w:lang w:eastAsia="ar-SA"/>
        </w:rPr>
        <w:t>4. Akceptujemy formę i termin płatności określony w § 10  wzoru umowy, tj. przelew w terminie 14 dni od daty otrzymania faktury przez Zamawiającego.</w:t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     </w:t>
      </w:r>
      <w:r>
        <w:rPr>
          <w:rFonts w:ascii="Arial Narrow" w:hAnsi="Arial Narrow"/>
          <w:bCs/>
          <w:color w:val="000000"/>
          <w:lang w:eastAsia="ar-SA"/>
        </w:rPr>
        <w:t>5. Zamówienie zrealizujemy:</w:t>
      </w:r>
      <w:r>
        <w:rPr>
          <w:rFonts w:ascii="Arial Narrow" w:hAnsi="Arial Narrow"/>
          <w:color w:val="000000"/>
          <w:lang w:eastAsia="ar-SA"/>
        </w:rPr>
        <w:t xml:space="preserve">  sami*/przy udziale Podwykonawców*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  <w:t xml:space="preserve"> …………………………………………………</w:t>
      </w:r>
      <w:r>
        <w:rPr>
          <w:rFonts w:ascii="Arial Narrow" w:hAnsi="Arial Narrow"/>
          <w:i/>
          <w:color w:val="000000"/>
          <w:lang w:eastAsia="ar-SA"/>
        </w:rPr>
        <w:t>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i/>
          <w:i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color w:val="000000"/>
          <w:sz w:val="16"/>
          <w:szCs w:val="16"/>
          <w:lang w:eastAsia="ar-SA"/>
        </w:rPr>
        <w:t>(zakres powierzonych dostaw 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6. Rodzaj przedsiębiorstwa jakim jest Wykonawca (zaznaczyć właściwą opcję):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 w przypadku Wykonawców składających wspólną ofertę, należy wypełnić dla każdego  podmiotu  osobno )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1" w:name="__Fieldmark__3538_3361199388"/>
      <w:bookmarkStart w:id="2" w:name="__Fieldmark__3538_3361199388"/>
      <w:bookmarkEnd w:id="2"/>
      <w:r>
        <w:rPr>
          <w:rFonts w:ascii="Arial Narrow" w:hAnsi="Arial Narrow"/>
          <w:color w:val="000000"/>
          <w:lang w:eastAsia="ar-SA"/>
        </w:rPr>
        <w:t xml:space="preserve"> - Mikroprzedsiębiorstwo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3" w:name="__Fieldmark__3543_3361199388"/>
      <w:bookmarkStart w:id="4" w:name="__Fieldmark__3543_3361199388"/>
      <w:bookmarkEnd w:id="4"/>
      <w:r>
        <w:rPr>
          <w:rFonts w:ascii="Arial Narrow" w:hAnsi="Arial Narrow"/>
          <w:color w:val="000000"/>
          <w:lang w:eastAsia="ar-SA"/>
        </w:rPr>
        <w:t xml:space="preserve"> - Małe 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5" w:name="__Fieldmark__3548_3361199388"/>
      <w:bookmarkStart w:id="6" w:name="__Fieldmark__3548_3361199388"/>
      <w:bookmarkEnd w:id="6"/>
      <w:r>
        <w:rPr>
          <w:rFonts w:ascii="Arial Narrow" w:hAnsi="Arial Narrow"/>
          <w:color w:val="000000"/>
          <w:lang w:eastAsia="ar-SA"/>
        </w:rPr>
        <w:t xml:space="preserve"> - Średnie przedsiębiorstwo*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 Mikroprzedsiębiorstwo: </w:t>
      </w:r>
      <w:r>
        <w:rPr>
          <w:rFonts w:ascii="Arial Narrow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*Małe przedsiębiorstwo: </w:t>
      </w:r>
      <w:r>
        <w:rPr>
          <w:rFonts w:ascii="Arial Narrow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  <w:t xml:space="preserve">     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</w:t>
      </w:r>
      <w:r>
        <w:rPr>
          <w:rFonts w:ascii="Arial Narrow" w:hAnsi="Arial Narrow"/>
          <w:color w:val="000000"/>
          <w:lang w:eastAsia="ar-SA"/>
        </w:rPr>
        <w:t>7.  Oświadczamy,    że   sposób    reprezentacji   spółki/konsorcjum*   dla   potrzeb   niniejszego zamówienia   jest  następujący:.....................................................................................................................................................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  <w:t xml:space="preserve">                                      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>8. Oświadczamy,  iż – za wyjątkiem informacji i dokumentów zawartych w ofercie  na   stronach    od ...... do ........ –  niniejsza  oferta  oraz  wszelkie  załączniki do niej są jawne i nie zawierają informacji stanowiących tajemnicę przedsiębiorstwa w rozumieniu przepisów o zwalczaniu   nieuczciwej konkurencji.</w:t>
      </w:r>
    </w:p>
    <w:p>
      <w:pPr>
        <w:pStyle w:val="Normal"/>
        <w:spacing w:lineRule="auto" w:line="276" w:before="0" w:after="0"/>
        <w:ind w:left="360" w:hanging="18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426" w:hanging="426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 xml:space="preserve">9.  Oświadczamy,  że oferowany przedmiot zamówienia jest zgodny z określonymi w SIWZ wymaganiami                                         i warunkami. Oświadczamy, że składamy ofertę, w której wszystkie zaoferowane artykuły wymienione w SIWZ i ofercie będą I gatunku oraz będą mieć aktualne terminy przydatności do spożycia.  </w:t>
      </w:r>
    </w:p>
    <w:p>
      <w:pPr>
        <w:pStyle w:val="Normal"/>
        <w:suppressAutoHyphens w:val="true"/>
        <w:spacing w:lineRule="auto" w:line="276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10. Osoba do kontaktów z Zamawiającym:……………………………………………………………………………….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tel: .....................................   e- mail:................................................................................................................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  że  jesteśmy  związani niniejszą ofertą przez czas wskazany w Specyfikacji  Istotnych Warunków Zamówienia.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miejscu  i terminie wyznaczonym przez Zamawiającego.</w:t>
      </w:r>
    </w:p>
    <w:p>
      <w:pPr>
        <w:pStyle w:val="Normal"/>
        <w:suppressAutoHyphens w:val="true"/>
        <w:spacing w:lineRule="auto" w:line="276" w:before="0" w:after="0"/>
        <w:ind w:left="54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>13. Oświadczamy, że zapoznaliśmy się ze Specyfikacją Istotnych Warunków Zamówienia i nie wnosimy do jej zapisów zastrzeżeń oraz, że uzyskaliśmy wszelkie konieczne informacje do przygotowania oferty.</w:t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18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14.  Niniejszą ofertę składamy na ........... kolejno ponumerowanych stronach.</w:t>
      </w:r>
    </w:p>
    <w:p>
      <w:pPr>
        <w:pStyle w:val="Normal"/>
        <w:suppressAutoHyphens w:val="true"/>
        <w:spacing w:lineRule="auto" w:line="276" w:before="0" w:after="0"/>
        <w:ind w:left="360" w:hanging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 xml:space="preserve">15 . Załącznikami do niniejszej oferty są: </w:t>
      </w:r>
    </w:p>
    <w:p>
      <w:pPr>
        <w:pStyle w:val="Normal"/>
        <w:suppressAutoHyphens w:val="true"/>
        <w:spacing w:lineRule="auto" w:line="276" w:before="0" w:after="0"/>
        <w:ind w:left="720" w:hanging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(wymienić wszystkie wymagane dokumenty)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suppressAutoHyphens w:val="true"/>
        <w:spacing w:lineRule="auto" w:line="276" w:before="0" w:after="0"/>
        <w:ind w:left="927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248" w:firstLine="708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Upełnomocnieni przedstawiciele</w:t>
        <w:tab/>
        <w:t xml:space="preserve"> Wykonawcy 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>Data......................................                                                    ………………………........ ……………………….……</w:t>
      </w:r>
    </w:p>
    <w:p>
      <w:pPr>
        <w:pStyle w:val="Normal"/>
        <w:suppressAutoHyphens w:val="true"/>
        <w:spacing w:lineRule="auto" w:line="240" w:before="0" w:after="0"/>
        <w:ind w:left="5664" w:hanging="4956"/>
        <w:rPr>
          <w:rFonts w:ascii="Arial Narrow" w:hAnsi="Arial Narrow"/>
          <w:bCs/>
          <w:i/>
          <w:i/>
          <w:color w:val="000000"/>
          <w:sz w:val="16"/>
          <w:szCs w:val="16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</w:t>
      </w:r>
      <w:r>
        <w:rPr>
          <w:rFonts w:ascii="Arial Narrow" w:hAnsi="Arial Narrow"/>
          <w:bCs/>
          <w:color w:val="000000"/>
          <w:lang w:eastAsia="ar-SA"/>
        </w:rPr>
        <w:tab/>
        <w:t xml:space="preserve">               </w:t>
      </w:r>
      <w:r>
        <w:rPr>
          <w:rFonts w:ascii="Arial Narrow" w:hAnsi="Arial Narrow"/>
          <w:bCs/>
          <w:i/>
          <w:color w:val="000000"/>
          <w:sz w:val="16"/>
          <w:szCs w:val="16"/>
          <w:lang w:eastAsia="ar-SA"/>
        </w:rPr>
        <w:t>(podpis, pieczęć)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8642" w:type="dxa"/>
      <w:jc w:val="left"/>
      <w:tblInd w:w="0" w:type="dxa"/>
      <w:tblCellMar>
        <w:top w:w="0" w:type="dxa"/>
        <w:left w:w="70" w:type="dxa"/>
        <w:bottom w:w="0" w:type="dxa"/>
        <w:right w:w="70" w:type="dxa"/>
      </w:tblCellMar>
      <w:tblLook w:val="00a0"/>
    </w:tblPr>
    <w:tblGrid>
      <w:gridCol w:w="3926"/>
      <w:gridCol w:w="2144"/>
      <w:gridCol w:w="516"/>
      <w:gridCol w:w="2055"/>
    </w:tblGrid>
    <w:tr>
      <w:trPr>
        <w:trHeight w:val="300" w:hRule="atLeast"/>
      </w:trPr>
      <w:tc>
        <w:tcPr>
          <w:tcW w:w="39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4715" w:type="dxa"/>
          <w:gridSpan w:val="3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>
      <w:trPr>
        <w:trHeight w:val="4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4715" w:type="dxa"/>
          <w:gridSpan w:val="3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</w:tr>
    <w:tr>
      <w:trPr>
        <w:trHeight w:val="3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Strona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</w:tr>
    <w:tr>
      <w:trPr>
        <w:trHeight w:val="428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</w:t>
          </w:r>
        </w:p>
      </w:tc>
    </w:tr>
  </w:tbl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0be3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434585"/>
    <w:rPr>
      <w:rFonts w:cs="Times New Roman"/>
      <w:color w:val="0000FF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rsid w:val="00434585"/>
    <w:rPr>
      <w:rFonts w:cs="Times New Roman"/>
      <w:color w:val="8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458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458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3458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d0d2a"/>
    <w:pPr>
      <w:spacing w:before="0" w:after="160"/>
      <w:ind w:left="720" w:hanging="0"/>
      <w:contextualSpacing/>
    </w:pPr>
    <w:rPr/>
  </w:style>
  <w:style w:type="paragraph" w:styleId="Xl63" w:customStyle="1">
    <w:name w:val="xl63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4" w:customStyle="1">
    <w:name w:val="xl64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5" w:customStyle="1">
    <w:name w:val="xl65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6" w:customStyle="1">
    <w:name w:val="xl66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7" w:customStyle="1">
    <w:name w:val="xl67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8" w:customStyle="1">
    <w:name w:val="xl68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Xl69" w:customStyle="1">
    <w:name w:val="xl69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70" w:customStyle="1">
    <w:name w:val="xl70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4345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uiPriority w:val="99"/>
    <w:qFormat/>
    <w:rsid w:val="008650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Application>LibreOffice/6.4.3.2$Windows_X86_64 LibreOffice_project/747b5d0ebf89f41c860ec2a39efd7cb15b54f2d8</Application>
  <Pages>8</Pages>
  <Words>1590</Words>
  <Characters>9444</Characters>
  <CharactersWithSpaces>11637</CharactersWithSpaces>
  <Paragraphs>1187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2020-11-24T10:17:00Z</dcterms:created>
  <dc:creator>nauczyciel</dc:creator>
  <dc:description/>
  <dc:language>pl-PL</dc:language>
  <cp:lastModifiedBy/>
  <cp:lastPrinted>2020-12-01T10:01:55Z</cp:lastPrinted>
  <dcterms:modified xsi:type="dcterms:W3CDTF">2020-12-01T10:04:27Z</dcterms:modified>
  <cp:revision>5</cp:revision>
  <dc:subject/>
  <dc:title>OFERTA CZĘŚĆ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