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20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Zał. 1 A </w:t>
      </w:r>
    </w:p>
    <w:p>
      <w:pPr>
        <w:pStyle w:val="Normal"/>
        <w:spacing w:lineRule="auto" w:line="240" w:before="0" w:after="120"/>
        <w:ind w:left="7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Ceny jednostkowe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Formularz cenowy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  <w:t>KOMPLEKSOWA  DOSTAWA  PALIWA  GAZOWEGO DO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pacing w:val="-3"/>
          <w:sz w:val="28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pl-PL"/>
        </w:rPr>
        <w:t xml:space="preserve">OBIEKTÓW </w:t>
      </w:r>
      <w:r>
        <w:rPr>
          <w:rFonts w:eastAsia="Times New Roman" w:cs="Times New Roman" w:ascii="Times New Roman" w:hAnsi="Times New Roman"/>
          <w:b/>
          <w:bCs/>
          <w:spacing w:val="-3"/>
          <w:sz w:val="28"/>
          <w:szCs w:val="24"/>
          <w:lang w:eastAsia="pl-PL"/>
        </w:rPr>
        <w:t xml:space="preserve">ZESPOŁU SZKÓŁ OGÓLNOKSZTAŁCĄCYCH MISTRZOSTWA SPORTOWEGO IM. JANUSZA KUSOCIŃSKIEGO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pl-PL"/>
        </w:rPr>
        <w:t xml:space="preserve">          W RACIBORZU</w:t>
      </w:r>
      <w:r>
        <w:rPr>
          <w:rFonts w:eastAsia="Times New Roman" w:cs="Times New Roman" w:ascii="Times New Roman" w:hAnsi="Times New Roman"/>
          <w:b/>
          <w:bCs/>
          <w:spacing w:val="-3"/>
          <w:sz w:val="28"/>
          <w:szCs w:val="24"/>
          <w:lang w:eastAsia="pl-PL"/>
        </w:rPr>
        <w:t xml:space="preserve"> w 2021 roku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pacing w:val="-3"/>
          <w:sz w:val="28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pacing w:val="-3"/>
          <w:sz w:val="28"/>
          <w:szCs w:val="24"/>
          <w:lang w:eastAsia="pl-PL"/>
        </w:rPr>
      </w:r>
    </w:p>
    <w:tbl>
      <w:tblPr>
        <w:tblStyle w:val="Tabela-Siatka"/>
        <w:tblW w:w="9498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6"/>
        <w:gridCol w:w="1840"/>
        <w:gridCol w:w="1984"/>
        <w:gridCol w:w="1701"/>
        <w:gridCol w:w="1987"/>
      </w:tblGrid>
      <w:tr>
        <w:trPr/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Opis</w:t>
            </w:r>
          </w:p>
        </w:tc>
        <w:tc>
          <w:tcPr>
            <w:tcW w:w="184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Szacunkowa ilość podana w celu obliczenia ceny brutto oferty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kWh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Cena jednostkowa za 1 kWh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Stawka podatku Vat %</w:t>
            </w:r>
          </w:p>
        </w:tc>
        <w:tc>
          <w:tcPr>
            <w:tcW w:w="19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Wartość netto w zł.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 kol 2xkol.3</w:t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</w:tr>
      <w:tr>
        <w:trPr>
          <w:trHeight w:val="762" w:hRule="atLeast"/>
        </w:trPr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Sprzedaż gazu ziemnego grupy E</w:t>
            </w:r>
          </w:p>
        </w:tc>
        <w:tc>
          <w:tcPr>
            <w:tcW w:w="18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2.034701,00 kWh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Abonament miesięczny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 miesięcy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Dystrybucja stała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8.646.120 kWh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(12 miesięcy)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Dystrybucja zmienna</w:t>
            </w:r>
          </w:p>
        </w:tc>
        <w:tc>
          <w:tcPr>
            <w:tcW w:w="184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2.034.701,00 kWh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511" w:type="dxa"/>
            <w:gridSpan w:val="4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Razem wartość netto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511" w:type="dxa"/>
            <w:gridSpan w:val="4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Kwota podatku VAT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511" w:type="dxa"/>
            <w:gridSpan w:val="4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Razem wartość brutto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UWAGA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Ceny jednostkowe netto mogą być podane do pięciu miejsc po przecinku, natomiast wartość netto, kwotę podatku Vat oraz wartości brutto należy wyliczyć i podać z dokładnością do dwóch miejsc       po przecinku.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Wskazane wartości zaokrągla się do pełnych groszy, przy czym końcówki powyżej 0,5 groszy pomija się, a końcówki od 0,5 grosza zaokrągla się do 1 grosza.</w:t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417" w:right="1417" w:header="0" w:top="56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46c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8D807-9383-4950-A969-AD3545A2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LibreOffice/6.4.3.2$Windows_X86_64 LibreOffice_project/747b5d0ebf89f41c860ec2a39efd7cb15b54f2d8</Application>
  <Pages>1</Pages>
  <Words>145</Words>
  <Characters>802</Characters>
  <CharactersWithSpaces>937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2019-11-14T08:05:00Z</dcterms:created>
  <dc:creator>ZSOMS</dc:creator>
  <dc:description/>
  <dc:language>pl-PL</dc:language>
  <cp:lastModifiedBy/>
  <cp:lastPrinted>2020-12-01T13:58:37Z</cp:lastPrinted>
  <dcterms:modified xsi:type="dcterms:W3CDTF">2020-12-01T13:56:18Z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