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04" w:rsidRPr="000B654A" w:rsidRDefault="00285D04" w:rsidP="000B654A">
      <w:pPr>
        <w:pStyle w:val="NormalWeb"/>
        <w:spacing w:beforeAutospacing="0" w:after="0" w:line="360" w:lineRule="auto"/>
        <w:ind w:left="9639" w:right="-1418" w:hanging="9639"/>
        <w:jc w:val="both"/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/>
      </w:tblPr>
      <w:tblGrid>
        <w:gridCol w:w="3120"/>
        <w:gridCol w:w="4560"/>
        <w:gridCol w:w="1320"/>
      </w:tblGrid>
      <w:tr w:rsidR="00285D04" w:rsidRPr="000B654A">
        <w:trPr>
          <w:trHeight w:val="933"/>
        </w:trPr>
        <w:tc>
          <w:tcPr>
            <w:tcW w:w="3120" w:type="dxa"/>
          </w:tcPr>
          <w:p w:rsidR="00285D04" w:rsidRPr="000B654A" w:rsidRDefault="00285D04" w:rsidP="00111620">
            <w:pPr>
              <w:spacing w:line="360" w:lineRule="auto"/>
            </w:pPr>
            <w:r w:rsidRPr="000B654A">
              <w:t xml:space="preserve"> </w:t>
            </w:r>
          </w:p>
        </w:tc>
        <w:tc>
          <w:tcPr>
            <w:tcW w:w="4560" w:type="dxa"/>
          </w:tcPr>
          <w:p w:rsidR="00285D04" w:rsidRPr="000B654A" w:rsidRDefault="00285D04" w:rsidP="000B654A">
            <w:pPr>
              <w:spacing w:line="360" w:lineRule="auto"/>
              <w:jc w:val="right"/>
            </w:pPr>
            <w:r>
              <w:t>Racibórz, 2019.09</w:t>
            </w:r>
            <w:r w:rsidRPr="000B654A">
              <w:t>.</w:t>
            </w:r>
            <w:r>
              <w:t>17</w:t>
            </w:r>
          </w:p>
        </w:tc>
        <w:tc>
          <w:tcPr>
            <w:tcW w:w="1320" w:type="dxa"/>
          </w:tcPr>
          <w:p w:rsidR="00285D04" w:rsidRPr="000B654A" w:rsidRDefault="00285D04" w:rsidP="000B654A">
            <w:pPr>
              <w:spacing w:line="360" w:lineRule="auto"/>
            </w:pPr>
          </w:p>
        </w:tc>
      </w:tr>
    </w:tbl>
    <w:p w:rsidR="00285D04" w:rsidRDefault="00285D04" w:rsidP="00111620">
      <w:pPr>
        <w:spacing w:after="200" w:line="360" w:lineRule="auto"/>
        <w:rPr>
          <w:b/>
          <w:bCs/>
        </w:rPr>
      </w:pPr>
      <w:r>
        <w:t>SMS.I.260.09.2019</w:t>
      </w:r>
      <w:r w:rsidRPr="000B654A">
        <w:t xml:space="preserve">   </w:t>
      </w:r>
    </w:p>
    <w:p w:rsidR="00285D04" w:rsidRPr="00111620" w:rsidRDefault="00285D04" w:rsidP="00111620">
      <w:pPr>
        <w:spacing w:after="200" w:line="360" w:lineRule="auto"/>
        <w:ind w:left="5664" w:firstLine="708"/>
        <w:rPr>
          <w:b/>
          <w:bCs/>
        </w:rPr>
      </w:pPr>
      <w:r w:rsidRPr="009420B0">
        <w:rPr>
          <w:b/>
          <w:bCs/>
        </w:rPr>
        <w:t>Wszyscy Wykonawcy</w:t>
      </w:r>
    </w:p>
    <w:p w:rsidR="00285D04" w:rsidRDefault="00285D04" w:rsidP="00111620">
      <w:pPr>
        <w:pStyle w:val="NormalWeb"/>
        <w:spacing w:after="0"/>
        <w:jc w:val="center"/>
        <w:rPr>
          <w:b/>
          <w:bCs/>
        </w:rPr>
      </w:pPr>
      <w:r w:rsidRPr="000B654A">
        <w:rPr>
          <w:b/>
          <w:bCs/>
        </w:rPr>
        <w:t>ODPOWIEDŹ</w:t>
      </w:r>
      <w:r>
        <w:rPr>
          <w:b/>
          <w:bCs/>
        </w:rPr>
        <w:t xml:space="preserve"> </w:t>
      </w:r>
      <w:r w:rsidRPr="000B654A">
        <w:rPr>
          <w:b/>
          <w:bCs/>
        </w:rPr>
        <w:t>NA ZADANE PY</w:t>
      </w:r>
      <w:bookmarkStart w:id="0" w:name="_GoBack"/>
      <w:bookmarkEnd w:id="0"/>
      <w:r w:rsidRPr="000B654A">
        <w:rPr>
          <w:b/>
          <w:bCs/>
        </w:rPr>
        <w:t xml:space="preserve">TANIA </w:t>
      </w:r>
    </w:p>
    <w:p w:rsidR="00285D04" w:rsidRPr="000B654A" w:rsidRDefault="00285D04" w:rsidP="00111620">
      <w:pPr>
        <w:pStyle w:val="NormalWeb"/>
        <w:spacing w:after="0"/>
        <w:jc w:val="center"/>
        <w:rPr>
          <w:b/>
          <w:bCs/>
        </w:rPr>
      </w:pPr>
      <w:r w:rsidRPr="00557366">
        <w:rPr>
          <w:b/>
          <w:bCs/>
        </w:rPr>
        <w:t>DO SPECYFIKACJI ISTOTNYCH WARUNKÓW ZAMÓWIENIA</w:t>
      </w:r>
    </w:p>
    <w:p w:rsidR="00285D04" w:rsidRPr="000B654A" w:rsidRDefault="00285D04" w:rsidP="000B654A">
      <w:pPr>
        <w:spacing w:line="360" w:lineRule="auto"/>
      </w:pPr>
    </w:p>
    <w:p w:rsidR="00285D04" w:rsidRDefault="00285D04" w:rsidP="00111620">
      <w:pPr>
        <w:spacing w:line="360" w:lineRule="auto"/>
      </w:pPr>
      <w:r w:rsidRPr="000B654A">
        <w:t xml:space="preserve">  w postępowaniu o udzielenie zamówienia publicznego pn.:  </w:t>
      </w:r>
    </w:p>
    <w:p w:rsidR="00285D04" w:rsidRPr="00111620" w:rsidRDefault="00285D04" w:rsidP="00111620">
      <w:pPr>
        <w:spacing w:line="360" w:lineRule="auto"/>
      </w:pPr>
      <w:r>
        <w:rPr>
          <w:rStyle w:val="Strong"/>
          <w:rFonts w:ascii="Verdana" w:hAnsi="Verdana" w:cs="Verdana"/>
          <w:color w:val="333333"/>
          <w:sz w:val="18"/>
          <w:szCs w:val="18"/>
          <w:bdr w:val="none" w:sz="0" w:space="0" w:color="auto" w:frame="1"/>
        </w:rPr>
        <w:t>Dostawa pomocy dydaktycznych – tablic interaktywnych do Zespołu Szkół Ogólnokształcących Mistrzostwa Sportowego w Raciborzu w ramach projektu Ministerstwa Edukacji Narodowej</w:t>
      </w:r>
    </w:p>
    <w:p w:rsidR="00285D04" w:rsidRPr="000B654A" w:rsidRDefault="00285D04" w:rsidP="00557366">
      <w:pPr>
        <w:spacing w:line="360" w:lineRule="auto"/>
      </w:pPr>
      <w:r w:rsidRPr="000B654A">
        <w:t>--------------------------------------------------------------------------------------------------------------</w:t>
      </w:r>
    </w:p>
    <w:p w:rsidR="00285D04" w:rsidRPr="009420B0" w:rsidRDefault="00285D04" w:rsidP="000B654A">
      <w:pPr>
        <w:spacing w:after="200" w:line="360" w:lineRule="auto"/>
        <w:jc w:val="both"/>
      </w:pPr>
      <w:r w:rsidRPr="009420B0">
        <w:t>Zgodnie z art. 38 ust. 2 ustawy z dnia 29 stycznia 2004 r. Prawo zamówień publicznych, Zamawiający przekazuje treść</w:t>
      </w:r>
      <w:r w:rsidRPr="000B654A">
        <w:t xml:space="preserve"> </w:t>
      </w:r>
      <w:r w:rsidRPr="009420B0">
        <w:t xml:space="preserve">pytań, które wpłynęły do wiadomości Zamawiającego i udziela do nich poniższych odpowiedzi. </w:t>
      </w:r>
    </w:p>
    <w:p w:rsidR="00285D04" w:rsidRPr="000B654A" w:rsidRDefault="00285D04" w:rsidP="000B654A">
      <w:pPr>
        <w:pStyle w:val="Heading6"/>
        <w:spacing w:line="360" w:lineRule="auto"/>
      </w:pPr>
      <w:r>
        <w:t>Pytanie:</w:t>
      </w:r>
    </w:p>
    <w:p w:rsidR="00285D04" w:rsidRDefault="00285D04" w:rsidP="00635B37">
      <w:r w:rsidRPr="00AC5979">
        <w:rPr>
          <w:rFonts w:hAnsi="Symbol"/>
          <w:b/>
          <w:bCs/>
        </w:rPr>
        <w:t>1.</w:t>
      </w:r>
      <w:r w:rsidRPr="00635B37">
        <w:t xml:space="preserve">  </w:t>
      </w:r>
      <w:r>
        <w:t>C</w:t>
      </w:r>
      <w:r w:rsidRPr="00635B37">
        <w:t>zy oprogramowanie opisane w SIWZ jest funkcjonalnością oprogramowania dostarczanego z monitorem interaktywnym?</w:t>
      </w:r>
    </w:p>
    <w:p w:rsidR="00285D04" w:rsidRDefault="00285D04" w:rsidP="00635B37"/>
    <w:p w:rsidR="00285D04" w:rsidRDefault="00285D04" w:rsidP="00635B37">
      <w:r>
        <w:t>Odpowiedź:</w:t>
      </w:r>
    </w:p>
    <w:p w:rsidR="00285D04" w:rsidRDefault="00285D04" w:rsidP="00635B37">
      <w:r>
        <w:t>Tak- opisane narzędzia powinny być elementem integralnym zainstalowanym bezpośrednio na monitorze interaktywnym w ten sposób, aby nie wymagały przez użytkownika korzystania z linków, płyt czy innych zewnętrznych nośników danych.</w:t>
      </w:r>
    </w:p>
    <w:p w:rsidR="00285D04" w:rsidRPr="00635B37" w:rsidRDefault="00285D04" w:rsidP="00635B37"/>
    <w:p w:rsidR="00285D04" w:rsidRDefault="00285D04" w:rsidP="00635B37">
      <w:r w:rsidRPr="00AC5979">
        <w:rPr>
          <w:rFonts w:hAnsi="Symbol"/>
          <w:b/>
          <w:bCs/>
        </w:rPr>
        <w:t>2.</w:t>
      </w:r>
      <w:r w:rsidRPr="00635B37">
        <w:t xml:space="preserve"> Czy oprogramowanie opisane w SIWZ jest dodatkowym oprogramowaniem dostarczonym razem z monitorem, w postaci pliku, linku lub płyty?</w:t>
      </w:r>
    </w:p>
    <w:p w:rsidR="00285D04" w:rsidRDefault="00285D04" w:rsidP="00635B37"/>
    <w:p w:rsidR="00285D04" w:rsidRDefault="00285D04" w:rsidP="00635B37">
      <w:r>
        <w:t>Odpowiedź:</w:t>
      </w:r>
    </w:p>
    <w:p w:rsidR="00285D04" w:rsidRPr="00635B37" w:rsidRDefault="00285D04" w:rsidP="00635B37">
      <w:r>
        <w:t>Nie- tak jak wyżej, oprogramowanie ma być integralną częścią monitora.</w:t>
      </w:r>
      <w:r w:rsidRPr="00635B37">
        <w:br/>
      </w:r>
    </w:p>
    <w:p w:rsidR="00285D04" w:rsidRDefault="00285D04" w:rsidP="00635B37">
      <w:pPr>
        <w:spacing w:line="360" w:lineRule="auto"/>
      </w:pPr>
      <w:r w:rsidRPr="00AC5979">
        <w:rPr>
          <w:rFonts w:hAnsi="Symbol"/>
          <w:b/>
          <w:bCs/>
        </w:rPr>
        <w:t>3.</w:t>
      </w:r>
      <w:r w:rsidRPr="00635B37">
        <w:t xml:space="preserve"> Czy opisana w SIWZ funkcjonalność oprogramowania ma zapewnić 1 pakiet czy 6 oddzielnych pakietów tematycznych?</w:t>
      </w:r>
    </w:p>
    <w:p w:rsidR="00285D04" w:rsidRDefault="00285D04" w:rsidP="00635B37">
      <w:pPr>
        <w:spacing w:line="360" w:lineRule="auto"/>
      </w:pPr>
      <w:r>
        <w:t>Odpowiedź:</w:t>
      </w:r>
    </w:p>
    <w:p w:rsidR="00285D04" w:rsidRPr="000B654A" w:rsidRDefault="00285D04" w:rsidP="00635B37">
      <w:pPr>
        <w:spacing w:line="360" w:lineRule="auto"/>
        <w:rPr>
          <w:b/>
          <w:bCs/>
        </w:rPr>
      </w:pPr>
      <w:r>
        <w:t>Jak wyżej- narzędzia mają być integralną częścią monitora.</w:t>
      </w:r>
    </w:p>
    <w:p w:rsidR="00285D04" w:rsidRPr="000B654A" w:rsidRDefault="00285D04" w:rsidP="000B654A">
      <w:pPr>
        <w:pStyle w:val="BodyText3"/>
        <w:tabs>
          <w:tab w:val="left" w:pos="708"/>
        </w:tabs>
        <w:suppressAutoHyphens w:val="0"/>
        <w:overflowPunct/>
        <w:autoSpaceDE/>
        <w:adjustRightInd/>
        <w:spacing w:line="360" w:lineRule="auto"/>
        <w:rPr>
          <w:noProof w:val="0"/>
          <w:spacing w:val="0"/>
        </w:rPr>
      </w:pPr>
      <w:r w:rsidRPr="000B654A">
        <w:rPr>
          <w:noProof w:val="0"/>
          <w:spacing w:val="0"/>
        </w:rPr>
        <w:tab/>
      </w:r>
      <w:r w:rsidRPr="000B654A">
        <w:rPr>
          <w:noProof w:val="0"/>
          <w:spacing w:val="0"/>
        </w:rPr>
        <w:tab/>
      </w:r>
      <w:r w:rsidRPr="000B654A">
        <w:rPr>
          <w:noProof w:val="0"/>
          <w:spacing w:val="0"/>
        </w:rPr>
        <w:tab/>
      </w:r>
      <w:r w:rsidRPr="000B654A">
        <w:rPr>
          <w:noProof w:val="0"/>
          <w:spacing w:val="0"/>
        </w:rPr>
        <w:tab/>
      </w:r>
      <w:r w:rsidRPr="000B654A">
        <w:rPr>
          <w:noProof w:val="0"/>
          <w:spacing w:val="0"/>
        </w:rPr>
        <w:tab/>
      </w:r>
      <w:r w:rsidRPr="000B654A">
        <w:rPr>
          <w:noProof w:val="0"/>
          <w:spacing w:val="0"/>
        </w:rPr>
        <w:tab/>
      </w:r>
      <w:r w:rsidRPr="000B654A">
        <w:rPr>
          <w:noProof w:val="0"/>
          <w:spacing w:val="0"/>
        </w:rPr>
        <w:tab/>
        <w:t>Dyrektor ZSOMS</w:t>
      </w:r>
    </w:p>
    <w:p w:rsidR="00285D04" w:rsidRPr="00111620" w:rsidRDefault="00285D04" w:rsidP="00111620">
      <w:pPr>
        <w:pStyle w:val="BodyText3"/>
        <w:tabs>
          <w:tab w:val="left" w:pos="708"/>
        </w:tabs>
        <w:suppressAutoHyphens w:val="0"/>
        <w:overflowPunct/>
        <w:autoSpaceDE/>
        <w:adjustRightInd/>
        <w:spacing w:line="360" w:lineRule="auto"/>
        <w:rPr>
          <w:noProof w:val="0"/>
          <w:spacing w:val="0"/>
        </w:rPr>
      </w:pPr>
      <w:r w:rsidRPr="000B654A">
        <w:rPr>
          <w:noProof w:val="0"/>
          <w:spacing w:val="0"/>
        </w:rPr>
        <w:tab/>
      </w:r>
      <w:r w:rsidRPr="000B654A">
        <w:rPr>
          <w:noProof w:val="0"/>
          <w:spacing w:val="0"/>
        </w:rPr>
        <w:tab/>
      </w:r>
      <w:r w:rsidRPr="000B654A">
        <w:rPr>
          <w:noProof w:val="0"/>
          <w:spacing w:val="0"/>
        </w:rPr>
        <w:tab/>
      </w:r>
      <w:r w:rsidRPr="000B654A">
        <w:rPr>
          <w:noProof w:val="0"/>
          <w:spacing w:val="0"/>
        </w:rPr>
        <w:tab/>
      </w:r>
      <w:r w:rsidRPr="000B654A">
        <w:rPr>
          <w:noProof w:val="0"/>
          <w:spacing w:val="0"/>
        </w:rPr>
        <w:tab/>
      </w:r>
      <w:r w:rsidRPr="000B654A">
        <w:rPr>
          <w:noProof w:val="0"/>
          <w:spacing w:val="0"/>
        </w:rPr>
        <w:tab/>
      </w:r>
      <w:r w:rsidRPr="000B654A">
        <w:rPr>
          <w:noProof w:val="0"/>
          <w:spacing w:val="0"/>
        </w:rPr>
        <w:tab/>
      </w:r>
      <w:r>
        <w:rPr>
          <w:noProof w:val="0"/>
          <w:spacing w:val="0"/>
        </w:rPr>
        <w:t>Dr Ludmiła Nowacka</w:t>
      </w:r>
    </w:p>
    <w:sectPr w:rsidR="00285D04" w:rsidRPr="00111620" w:rsidSect="000B654A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D04" w:rsidRDefault="00285D04" w:rsidP="00111620">
      <w:r>
        <w:separator/>
      </w:r>
    </w:p>
  </w:endnote>
  <w:endnote w:type="continuationSeparator" w:id="0">
    <w:p w:rsidR="00285D04" w:rsidRDefault="00285D04" w:rsidP="00111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D04" w:rsidRDefault="00285D04" w:rsidP="00111620">
      <w:r>
        <w:separator/>
      </w:r>
    </w:p>
  </w:footnote>
  <w:footnote w:type="continuationSeparator" w:id="0">
    <w:p w:rsidR="00285D04" w:rsidRDefault="00285D04" w:rsidP="00111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D04" w:rsidRDefault="00285D0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-8.6pt;margin-top:-52.5pt;width:493.5pt;height:56.9pt;z-index:251660288;visibility:visible;mso-position-horizontal-relative:margin;mso-position-vertical-relative:margin">
          <v:imagedata r:id="rId1" o:title="" croptop="14718f" cropbottom="43504f" cropleft="6935f" cropright="8250f"/>
          <w10:wrap type="square" anchorx="margin" anchory="margin"/>
        </v:shape>
      </w:pict>
    </w:r>
  </w:p>
  <w:p w:rsidR="00285D04" w:rsidRDefault="00285D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74672"/>
    <w:multiLevelType w:val="hybridMultilevel"/>
    <w:tmpl w:val="9F88938E"/>
    <w:lvl w:ilvl="0" w:tplc="12DAA36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F8A"/>
    <w:rsid w:val="00050F09"/>
    <w:rsid w:val="000B654A"/>
    <w:rsid w:val="00111620"/>
    <w:rsid w:val="00196A84"/>
    <w:rsid w:val="001A722E"/>
    <w:rsid w:val="001D6B1C"/>
    <w:rsid w:val="00285D04"/>
    <w:rsid w:val="00287F8A"/>
    <w:rsid w:val="002C1467"/>
    <w:rsid w:val="0039365D"/>
    <w:rsid w:val="0039604C"/>
    <w:rsid w:val="003F6F86"/>
    <w:rsid w:val="00403B31"/>
    <w:rsid w:val="004756A8"/>
    <w:rsid w:val="005208B5"/>
    <w:rsid w:val="00527712"/>
    <w:rsid w:val="00557366"/>
    <w:rsid w:val="00635B37"/>
    <w:rsid w:val="0068051A"/>
    <w:rsid w:val="006B2E2C"/>
    <w:rsid w:val="00736DBA"/>
    <w:rsid w:val="007F2EEF"/>
    <w:rsid w:val="009112DC"/>
    <w:rsid w:val="009420B0"/>
    <w:rsid w:val="00995048"/>
    <w:rsid w:val="009D2C67"/>
    <w:rsid w:val="00AC5979"/>
    <w:rsid w:val="00AE0BCF"/>
    <w:rsid w:val="00BD10CE"/>
    <w:rsid w:val="00C01359"/>
    <w:rsid w:val="00D03349"/>
    <w:rsid w:val="00D85993"/>
    <w:rsid w:val="00E14524"/>
    <w:rsid w:val="00E23F6A"/>
    <w:rsid w:val="00F77625"/>
    <w:rsid w:val="00F8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F8A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87F8A"/>
    <w:pPr>
      <w:keepNext/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87F8A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287F8A"/>
    <w:pPr>
      <w:spacing w:before="100" w:beforeAutospacing="1" w:after="119"/>
    </w:pPr>
  </w:style>
  <w:style w:type="paragraph" w:styleId="BodyTextIndent">
    <w:name w:val="Body Text Indent"/>
    <w:basedOn w:val="Normal"/>
    <w:link w:val="BodyTextIndentChar"/>
    <w:uiPriority w:val="99"/>
    <w:semiHidden/>
    <w:rsid w:val="00287F8A"/>
    <w:pPr>
      <w:ind w:left="5664"/>
    </w:pPr>
    <w:rPr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87F8A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rsid w:val="00287F8A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</w:pPr>
    <w:rPr>
      <w:noProof/>
      <w:spacing w:val="-3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87F8A"/>
    <w:rPr>
      <w:rFonts w:ascii="Times New Roman" w:hAnsi="Times New Roman" w:cs="Times New Roman"/>
      <w:noProof/>
      <w:spacing w:val="-3"/>
      <w:sz w:val="20"/>
      <w:szCs w:val="20"/>
      <w:lang w:eastAsia="pl-PL"/>
    </w:rPr>
  </w:style>
  <w:style w:type="paragraph" w:styleId="ListParagraph">
    <w:name w:val="List Paragraph"/>
    <w:basedOn w:val="Normal"/>
    <w:link w:val="ListParagraphChar"/>
    <w:uiPriority w:val="99"/>
    <w:qFormat/>
    <w:rsid w:val="009420B0"/>
    <w:pPr>
      <w:spacing w:line="360" w:lineRule="auto"/>
      <w:ind w:left="720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9420B0"/>
    <w:rPr>
      <w:rFonts w:ascii="Arial" w:hAnsi="Arial" w:cs="Arial"/>
      <w:sz w:val="20"/>
      <w:szCs w:val="20"/>
      <w:lang w:val="en-US" w:eastAsia="pl-PL"/>
    </w:rPr>
  </w:style>
  <w:style w:type="paragraph" w:styleId="Header">
    <w:name w:val="header"/>
    <w:basedOn w:val="Normal"/>
    <w:link w:val="HeaderChar"/>
    <w:uiPriority w:val="99"/>
    <w:rsid w:val="001116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1620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1116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1620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111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1620"/>
    <w:rPr>
      <w:rFonts w:ascii="Tahoma" w:hAnsi="Tahoma" w:cs="Tahoma"/>
      <w:sz w:val="16"/>
      <w:szCs w:val="16"/>
      <w:lang w:eastAsia="pl-PL"/>
    </w:rPr>
  </w:style>
  <w:style w:type="character" w:styleId="Strong">
    <w:name w:val="Strong"/>
    <w:basedOn w:val="DefaultParagraphFont"/>
    <w:uiPriority w:val="99"/>
    <w:qFormat/>
    <w:locked/>
    <w:rsid w:val="00635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216</Words>
  <Characters>1296</Characters>
  <Application>Microsoft Office Outlook</Application>
  <DocSecurity>0</DocSecurity>
  <Lines>0</Lines>
  <Paragraphs>0</Paragraphs>
  <ScaleCrop>false</ScaleCrop>
  <Company>ZSOMS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ZSOMS</dc:creator>
  <cp:keywords/>
  <dc:description/>
  <cp:lastModifiedBy>jedrzejewska</cp:lastModifiedBy>
  <cp:revision>2</cp:revision>
  <cp:lastPrinted>2019-09-04T12:06:00Z</cp:lastPrinted>
  <dcterms:created xsi:type="dcterms:W3CDTF">2019-09-17T12:22:00Z</dcterms:created>
  <dcterms:modified xsi:type="dcterms:W3CDTF">2019-09-17T12:22:00Z</dcterms:modified>
</cp:coreProperties>
</file>