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535"/>
        <w:gridCol w:w="567"/>
        <w:gridCol w:w="4426"/>
      </w:tblGrid>
      <w:tr w:rsidR="00D03973" w:rsidTr="00D30654">
        <w:tc>
          <w:tcPr>
            <w:tcW w:w="9212" w:type="dxa"/>
            <w:gridSpan w:val="5"/>
          </w:tcPr>
          <w:p w:rsidR="00D03973" w:rsidRPr="002562C5" w:rsidRDefault="002562C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3973" w:rsidRPr="002562C5">
              <w:rPr>
                <w:rFonts w:ascii="Times New Roman" w:hAnsi="Times New Roman" w:cs="Times New Roman"/>
                <w:sz w:val="24"/>
                <w:szCs w:val="24"/>
              </w:rPr>
              <w:t>Załącznik:</w:t>
            </w:r>
            <w:r w:rsidR="00CA7B54">
              <w:rPr>
                <w:rFonts w:ascii="Times New Roman" w:hAnsi="Times New Roman" w:cs="Times New Roman"/>
                <w:sz w:val="24"/>
                <w:szCs w:val="24"/>
              </w:rPr>
              <w:t xml:space="preserve"> 1C</w:t>
            </w:r>
            <w:bookmarkStart w:id="0" w:name="_GoBack"/>
            <w:bookmarkEnd w:id="0"/>
          </w:p>
        </w:tc>
      </w:tr>
      <w:tr w:rsidR="00D03973" w:rsidTr="00D30654">
        <w:tc>
          <w:tcPr>
            <w:tcW w:w="9212" w:type="dxa"/>
            <w:gridSpan w:val="5"/>
          </w:tcPr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 xml:space="preserve">  Część trzecia: pomoce dydaktyczne do zajęć z języka angielskiego</w:t>
            </w:r>
          </w:p>
        </w:tc>
      </w:tr>
      <w:tr w:rsidR="00D03973" w:rsidTr="00D30654">
        <w:tc>
          <w:tcPr>
            <w:tcW w:w="534" w:type="dxa"/>
          </w:tcPr>
          <w:p w:rsidR="002562C5" w:rsidRPr="002562C5" w:rsidRDefault="002562C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2562C5" w:rsidRPr="002562C5" w:rsidRDefault="002562C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Multimedialna gra językowa „Angielski to proste”.</w:t>
            </w:r>
          </w:p>
        </w:tc>
        <w:tc>
          <w:tcPr>
            <w:tcW w:w="535" w:type="dxa"/>
          </w:tcPr>
          <w:p w:rsidR="002562C5" w:rsidRPr="002562C5" w:rsidRDefault="002562C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2562C5" w:rsidRPr="002562C5" w:rsidRDefault="002562C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426" w:type="dxa"/>
          </w:tcPr>
          <w:p w:rsidR="002562C5" w:rsidRPr="002562C5" w:rsidRDefault="002562C5" w:rsidP="00D30654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D03973" w:rsidRPr="002562C5" w:rsidRDefault="00D03973" w:rsidP="00D30654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2562C5">
              <w:t>Program do nauki języka angielskiego edukacyjna multimedialna gra językowa. Pomoc mająca na celu uczenie dzieci niezbędnych słów, zwrotów oraz ich prawidłową wymowę w szybki sposób.</w:t>
            </w:r>
          </w:p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73" w:rsidTr="00D30654">
        <w:tc>
          <w:tcPr>
            <w:tcW w:w="534" w:type="dxa"/>
          </w:tcPr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Gra „ Koła obrazkowo – wyrazowe”</w:t>
            </w:r>
          </w:p>
        </w:tc>
        <w:tc>
          <w:tcPr>
            <w:tcW w:w="535" w:type="dxa"/>
          </w:tcPr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D03973" w:rsidRPr="002562C5" w:rsidRDefault="00D0397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426" w:type="dxa"/>
          </w:tcPr>
          <w:p w:rsidR="00D03973" w:rsidRPr="002562C5" w:rsidRDefault="00D03973" w:rsidP="00D30654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Gra dydaktyczna pozwalająca na tworzenie historyjek w języku angielskim. Obracając kołem uczniowie czytają kolejne pytania. Do każdego pytania w dolnej ramce pojawia się miejsce na odpowiedź wraz z podpowiedzią. Komplet zawie</w:t>
            </w:r>
            <w:r w:rsidR="005872AF" w:rsidRPr="002562C5">
              <w:rPr>
                <w:rFonts w:ascii="Times New Roman" w:hAnsi="Times New Roman" w:cs="Times New Roman"/>
                <w:sz w:val="24"/>
                <w:szCs w:val="24"/>
              </w:rPr>
              <w:t xml:space="preserve">ra 25 różnych kart </w:t>
            </w:r>
            <w:r w:rsidRPr="002562C5">
              <w:rPr>
                <w:rFonts w:ascii="Times New Roman" w:hAnsi="Times New Roman" w:cs="Times New Roman"/>
                <w:sz w:val="24"/>
                <w:szCs w:val="24"/>
              </w:rPr>
              <w:t>co umożliwia jednoczesną pracę z całą klasą.</w:t>
            </w:r>
          </w:p>
        </w:tc>
      </w:tr>
    </w:tbl>
    <w:p w:rsidR="00FC20C3" w:rsidRDefault="00FC20C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5AE42D" wp14:editId="07F054E3">
            <wp:simplePos x="0" y="0"/>
            <wp:positionH relativeFrom="margin">
              <wp:posOffset>90805</wp:posOffset>
            </wp:positionH>
            <wp:positionV relativeFrom="margin">
              <wp:posOffset>-250825</wp:posOffset>
            </wp:positionV>
            <wp:extent cx="578167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C3"/>
    <w:rsid w:val="001448BF"/>
    <w:rsid w:val="002562C5"/>
    <w:rsid w:val="005872AF"/>
    <w:rsid w:val="007A2DF4"/>
    <w:rsid w:val="00CA7B54"/>
    <w:rsid w:val="00D03973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2019-08-14T12:22:00Z</cp:lastPrinted>
  <dcterms:created xsi:type="dcterms:W3CDTF">2019-08-14T12:24:00Z</dcterms:created>
  <dcterms:modified xsi:type="dcterms:W3CDTF">2019-08-15T09:26:00Z</dcterms:modified>
</cp:coreProperties>
</file>